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C952ED3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D10ACC">
        <w:rPr>
          <w:b/>
          <w:sz w:val="32"/>
        </w:rPr>
        <w:t>54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6003F45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D10ACC">
        <w:t>27</w:t>
      </w:r>
      <w:r>
        <w:t>»</w:t>
      </w:r>
      <w:r w:rsidR="00D10ACC">
        <w:t xml:space="preserve"> апреля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D10ACC">
        <w:t>809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CA4A02E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году, планы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0367965E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>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году, планы на 2023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81D21D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>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565B793D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A03705" w:rsidRPr="00A03705">
        <w:t>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Pr="006E5D6E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B649EE1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03705">
        <w:rPr>
          <w:sz w:val="28"/>
          <w:szCs w:val="28"/>
        </w:rPr>
        <w:t>Трусова С.Е</w:t>
      </w:r>
      <w:r w:rsidR="00DC1703">
        <w:rPr>
          <w:sz w:val="28"/>
          <w:szCs w:val="28"/>
        </w:rPr>
        <w:t xml:space="preserve">. – председателя комитета по </w:t>
      </w:r>
      <w:r w:rsidR="00A03705">
        <w:rPr>
          <w:sz w:val="28"/>
          <w:szCs w:val="28"/>
        </w:rPr>
        <w:t>сельскому хозяйству, промышленности и экологии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B5B0C"/>
    <w:rsid w:val="006D501B"/>
    <w:rsid w:val="006E0DB8"/>
    <w:rsid w:val="006E5D6E"/>
    <w:rsid w:val="006F0745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10ACC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146</cp:revision>
  <cp:lastPrinted>2023-04-18T09:49:00Z</cp:lastPrinted>
  <dcterms:created xsi:type="dcterms:W3CDTF">2020-04-02T09:03:00Z</dcterms:created>
  <dcterms:modified xsi:type="dcterms:W3CDTF">2023-04-27T10:14:00Z</dcterms:modified>
</cp:coreProperties>
</file>