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490DFD31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423B14">
        <w:rPr>
          <w:b/>
          <w:sz w:val="32"/>
        </w:rPr>
        <w:t>53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1A1F9B1" w:rsidR="001704C6" w:rsidRPr="00B52C85" w:rsidRDefault="00B52C85" w:rsidP="00B52C85">
      <w:pPr>
        <w:tabs>
          <w:tab w:val="left" w:pos="1000"/>
        </w:tabs>
        <w:spacing w:line="276" w:lineRule="auto"/>
        <w:jc w:val="center"/>
      </w:pPr>
      <w:r>
        <w:t>от «</w:t>
      </w:r>
      <w:r w:rsidR="00423B14">
        <w:t>30</w:t>
      </w:r>
      <w:r>
        <w:t xml:space="preserve">» </w:t>
      </w:r>
      <w:r w:rsidR="00BE7353">
        <w:t>марта</w:t>
      </w:r>
      <w:r>
        <w:t xml:space="preserve"> 202</w:t>
      </w:r>
      <w:r w:rsidR="00BE7353">
        <w:t>3</w:t>
      </w:r>
      <w:r>
        <w:t xml:space="preserve"> г. № </w:t>
      </w:r>
      <w:r w:rsidR="00423B14">
        <w:t>781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5FFBEDAA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E53E0">
        <w:rPr>
          <w:b/>
        </w:rPr>
        <w:t>б итогах работы отдела опеки и попечительства администрации Кемеровского муниципального округа в 2022 году, планы и задачи на 2023 год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5A5488E0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A76BE5">
        <w:t>информацию</w:t>
      </w:r>
      <w:r w:rsidR="00AA1151">
        <w:t xml:space="preserve"> </w:t>
      </w:r>
      <w:r w:rsidR="00EE53E0">
        <w:t>об итогах работы отдела опеки и попечительства администрации Кемеровского муниципального округа в 2022 году, планы и задачи на 2023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7813D11D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E53E0">
        <w:t>об итогах работы отдела опеки и попечительства администрации Кемеровского муниципального округа в 2022 году, планы и задачи на 2023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59AA6944" w:rsidR="005301D3" w:rsidRPr="00AA1151" w:rsidRDefault="00BA4309" w:rsidP="00A76BE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EE53E0">
        <w:t>об итогах работы отдела опеки и попечительства администрации Кемеровского муниципального округа в 2022 году, планы и задачи на 2023 год</w:t>
      </w:r>
      <w:r w:rsidR="00160C5D" w:rsidRPr="006E5D6E">
        <w:t xml:space="preserve"> </w:t>
      </w:r>
      <w:r w:rsidR="00EE53E0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9954DBC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EE53E0">
        <w:rPr>
          <w:sz w:val="28"/>
          <w:szCs w:val="28"/>
        </w:rPr>
        <w:t>Бушмину З.П.</w:t>
      </w:r>
      <w:r w:rsidR="00DC1703">
        <w:rPr>
          <w:sz w:val="28"/>
          <w:szCs w:val="28"/>
        </w:rPr>
        <w:t xml:space="preserve"> – председателя комитета по </w:t>
      </w:r>
      <w:r w:rsidR="00EE53E0">
        <w:rPr>
          <w:sz w:val="28"/>
          <w:szCs w:val="28"/>
        </w:rPr>
        <w:t>социальным вопросам</w:t>
      </w:r>
      <w:r w:rsidR="00DC1703">
        <w:rPr>
          <w:sz w:val="28"/>
          <w:szCs w:val="28"/>
        </w:rPr>
        <w:t>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6014A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3B14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76BE5"/>
    <w:rsid w:val="00A903EE"/>
    <w:rsid w:val="00A95580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E53E0"/>
    <w:rsid w:val="00EF2D99"/>
    <w:rsid w:val="00F01475"/>
    <w:rsid w:val="00F05920"/>
    <w:rsid w:val="00F129BD"/>
    <w:rsid w:val="00F76FB4"/>
    <w:rsid w:val="00F963BA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140</cp:revision>
  <cp:lastPrinted>2023-03-29T10:16:00Z</cp:lastPrinted>
  <dcterms:created xsi:type="dcterms:W3CDTF">2020-04-02T09:03:00Z</dcterms:created>
  <dcterms:modified xsi:type="dcterms:W3CDTF">2023-03-31T07:43:00Z</dcterms:modified>
</cp:coreProperties>
</file>