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C943" w14:textId="77777777" w:rsidR="00084DF4" w:rsidRDefault="00084DF4" w:rsidP="00D27EA5">
      <w:pPr>
        <w:jc w:val="center"/>
      </w:pPr>
      <w:r>
        <w:rPr>
          <w:noProof/>
        </w:rPr>
        <w:drawing>
          <wp:inline distT="0" distB="0" distL="0" distR="0" wp14:anchorId="1BD2A511" wp14:editId="7B133226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5E2A9" w14:textId="77777777" w:rsidR="00084DF4" w:rsidRPr="002547FD" w:rsidRDefault="00084DF4" w:rsidP="00D27EA5">
      <w:pPr>
        <w:rPr>
          <w:sz w:val="2"/>
        </w:rPr>
      </w:pPr>
    </w:p>
    <w:p w14:paraId="5FC546A2" w14:textId="77777777" w:rsidR="00084DF4" w:rsidRPr="004B00E6" w:rsidRDefault="00084DF4" w:rsidP="00D27EA5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2E339B81" w14:textId="77777777" w:rsidR="00084DF4" w:rsidRPr="004B00E6" w:rsidRDefault="00084DF4" w:rsidP="00D27EA5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0CE177DD" w14:textId="77777777" w:rsidR="00084DF4" w:rsidRPr="004B00E6" w:rsidRDefault="00084DF4" w:rsidP="00D27EA5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40BFFE26" w14:textId="77777777" w:rsidR="00084DF4" w:rsidRPr="002547FD" w:rsidRDefault="00084DF4" w:rsidP="00D27EA5">
      <w:pPr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085DFBC" w14:textId="77777777" w:rsidR="00084DF4" w:rsidRPr="00D27EA5" w:rsidRDefault="00084DF4" w:rsidP="00D27EA5">
      <w:pPr>
        <w:ind w:right="-109"/>
        <w:jc w:val="center"/>
        <w:rPr>
          <w:b/>
          <w:sz w:val="32"/>
          <w:szCs w:val="44"/>
        </w:rPr>
      </w:pPr>
    </w:p>
    <w:p w14:paraId="4AE4E04D" w14:textId="59790826" w:rsidR="00084DF4" w:rsidRPr="004B00E6" w:rsidRDefault="00084DF4" w:rsidP="00D27EA5">
      <w:pPr>
        <w:ind w:right="-109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СЕССИЯ №</w:t>
      </w:r>
      <w:r w:rsidR="00D27EA5">
        <w:rPr>
          <w:b/>
          <w:sz w:val="32"/>
          <w:szCs w:val="32"/>
        </w:rPr>
        <w:t xml:space="preserve"> 44</w:t>
      </w:r>
    </w:p>
    <w:p w14:paraId="497DBBDE" w14:textId="77777777" w:rsidR="00084DF4" w:rsidRPr="00D27EA5" w:rsidRDefault="00084DF4" w:rsidP="00D27EA5">
      <w:pPr>
        <w:ind w:right="-109"/>
        <w:jc w:val="center"/>
        <w:rPr>
          <w:b/>
          <w:sz w:val="32"/>
          <w:szCs w:val="44"/>
        </w:rPr>
      </w:pPr>
    </w:p>
    <w:p w14:paraId="779D21F1" w14:textId="77777777" w:rsidR="00084DF4" w:rsidRPr="004B00E6" w:rsidRDefault="00084DF4" w:rsidP="00D27EA5">
      <w:pPr>
        <w:tabs>
          <w:tab w:val="left" w:pos="6705"/>
        </w:tabs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622C02C6" w14:textId="77777777" w:rsidR="00084DF4" w:rsidRPr="00D27EA5" w:rsidRDefault="00084DF4" w:rsidP="00D27EA5">
      <w:pPr>
        <w:tabs>
          <w:tab w:val="left" w:pos="6705"/>
        </w:tabs>
        <w:ind w:left="142" w:hanging="142"/>
        <w:rPr>
          <w:sz w:val="32"/>
          <w:szCs w:val="48"/>
        </w:rPr>
      </w:pPr>
    </w:p>
    <w:p w14:paraId="4D73593E" w14:textId="356FA38E" w:rsidR="00084DF4" w:rsidRDefault="00084DF4" w:rsidP="00D27EA5">
      <w:pPr>
        <w:tabs>
          <w:tab w:val="left" w:pos="6705"/>
        </w:tabs>
        <w:jc w:val="center"/>
        <w:rPr>
          <w:szCs w:val="28"/>
        </w:rPr>
      </w:pPr>
      <w:r>
        <w:rPr>
          <w:szCs w:val="28"/>
        </w:rPr>
        <w:t>от «</w:t>
      </w:r>
      <w:r w:rsidR="00D27EA5">
        <w:rPr>
          <w:szCs w:val="28"/>
        </w:rPr>
        <w:t>31</w:t>
      </w:r>
      <w:r>
        <w:rPr>
          <w:szCs w:val="28"/>
        </w:rPr>
        <w:t>»</w:t>
      </w:r>
      <w:r w:rsidR="00D27EA5">
        <w:rPr>
          <w:szCs w:val="28"/>
        </w:rPr>
        <w:t xml:space="preserve"> августа </w:t>
      </w:r>
      <w:r>
        <w:rPr>
          <w:szCs w:val="28"/>
        </w:rPr>
        <w:t>2022 г.</w:t>
      </w:r>
      <w:r w:rsidRPr="00D32123">
        <w:rPr>
          <w:szCs w:val="28"/>
        </w:rPr>
        <w:t xml:space="preserve"> №</w:t>
      </w:r>
      <w:r>
        <w:rPr>
          <w:szCs w:val="28"/>
        </w:rPr>
        <w:t xml:space="preserve"> </w:t>
      </w:r>
      <w:r w:rsidR="00D27EA5">
        <w:rPr>
          <w:szCs w:val="28"/>
        </w:rPr>
        <w:t>667</w:t>
      </w:r>
    </w:p>
    <w:p w14:paraId="5D338E44" w14:textId="77777777" w:rsidR="00084DF4" w:rsidRPr="00D32123" w:rsidRDefault="00084DF4" w:rsidP="00D27EA5">
      <w:pPr>
        <w:tabs>
          <w:tab w:val="left" w:pos="6705"/>
        </w:tabs>
        <w:jc w:val="center"/>
        <w:rPr>
          <w:szCs w:val="28"/>
        </w:rPr>
      </w:pPr>
      <w:r w:rsidRPr="00D32123">
        <w:rPr>
          <w:szCs w:val="28"/>
        </w:rPr>
        <w:t>г. Кемерово</w:t>
      </w:r>
    </w:p>
    <w:p w14:paraId="1DE5B261" w14:textId="77777777" w:rsidR="00084DF4" w:rsidRPr="00D27EA5" w:rsidRDefault="00084DF4" w:rsidP="00D27EA5">
      <w:pPr>
        <w:jc w:val="both"/>
        <w:rPr>
          <w:szCs w:val="40"/>
        </w:rPr>
      </w:pPr>
    </w:p>
    <w:p w14:paraId="0FF8E764" w14:textId="77777777" w:rsidR="00084DF4" w:rsidRPr="00D27EA5" w:rsidRDefault="00084DF4" w:rsidP="00D27EA5">
      <w:pPr>
        <w:tabs>
          <w:tab w:val="left" w:pos="6705"/>
        </w:tabs>
        <w:jc w:val="center"/>
        <w:rPr>
          <w:szCs w:val="28"/>
        </w:rPr>
      </w:pPr>
      <w:r w:rsidRPr="00D27EA5">
        <w:rPr>
          <w:b/>
          <w:szCs w:val="28"/>
        </w:rPr>
        <w:t>О внесении изменений в решение Совета народных депутатов Кемеровского муниципального округа от 23.12.2021 № 519</w:t>
      </w:r>
    </w:p>
    <w:p w14:paraId="5AD1AAFD" w14:textId="77777777" w:rsidR="00084DF4" w:rsidRPr="00D27EA5" w:rsidRDefault="00084DF4" w:rsidP="00D27EA5">
      <w:pPr>
        <w:jc w:val="center"/>
        <w:rPr>
          <w:b/>
          <w:szCs w:val="28"/>
        </w:rPr>
      </w:pPr>
      <w:r w:rsidRPr="00D27EA5">
        <w:rPr>
          <w:b/>
          <w:szCs w:val="28"/>
        </w:rPr>
        <w:t>«Об утверждении прогнозного плана приватизации муниципального имущества Кемеровского муниципального округа на 2022 год»</w:t>
      </w:r>
    </w:p>
    <w:p w14:paraId="38998693" w14:textId="77777777" w:rsidR="00084DF4" w:rsidRPr="00D27EA5" w:rsidRDefault="00084DF4" w:rsidP="00D27EA5">
      <w:pPr>
        <w:jc w:val="center"/>
        <w:rPr>
          <w:b/>
          <w:szCs w:val="28"/>
        </w:rPr>
      </w:pPr>
    </w:p>
    <w:p w14:paraId="74CC86FF" w14:textId="77777777" w:rsidR="00084DF4" w:rsidRPr="00D27EA5" w:rsidRDefault="00084DF4" w:rsidP="00D27EA5">
      <w:pPr>
        <w:ind w:firstLine="708"/>
        <w:jc w:val="both"/>
        <w:rPr>
          <w:szCs w:val="28"/>
        </w:rPr>
      </w:pPr>
      <w:r w:rsidRPr="00D27EA5">
        <w:rPr>
          <w:szCs w:val="28"/>
        </w:rPr>
        <w:t>Рассмотрев предложение главы Кемеровского муниципального округа М.В. Коляденко об утверждении прогнозного плана приватизации муниципального имущества Кемеровского муниципального округа                     на 2022 год,  в целях повышения доходной части бюджета, руководствуясь Уставом Кемеровского муниципального округа Кемеровской области - Кузбасса, Положением о порядке приватизации муниципального имущества Кемеровского муниципального округа, утвержденным решением Совета народных депутатов Кемеровского муниципального округа от 31.08.2020                № 238, Совет народных депутатов Кемеровского муниципального округа</w:t>
      </w:r>
    </w:p>
    <w:p w14:paraId="6563DD6B" w14:textId="77777777" w:rsidR="00084DF4" w:rsidRPr="00D27EA5" w:rsidRDefault="00084DF4" w:rsidP="00D27EA5">
      <w:pPr>
        <w:ind w:firstLine="708"/>
        <w:jc w:val="both"/>
        <w:rPr>
          <w:szCs w:val="28"/>
        </w:rPr>
      </w:pPr>
    </w:p>
    <w:p w14:paraId="43324A95" w14:textId="77777777" w:rsidR="00084DF4" w:rsidRPr="00D27EA5" w:rsidRDefault="00084DF4" w:rsidP="00D27EA5">
      <w:pPr>
        <w:ind w:firstLine="708"/>
        <w:jc w:val="both"/>
        <w:rPr>
          <w:b/>
          <w:szCs w:val="28"/>
        </w:rPr>
      </w:pPr>
      <w:r w:rsidRPr="00D27EA5">
        <w:rPr>
          <w:b/>
          <w:szCs w:val="28"/>
        </w:rPr>
        <w:t xml:space="preserve"> РЕШИЛ:</w:t>
      </w:r>
    </w:p>
    <w:p w14:paraId="7B640181" w14:textId="77777777" w:rsidR="00084DF4" w:rsidRPr="00D27EA5" w:rsidRDefault="00084DF4" w:rsidP="00D27EA5">
      <w:pPr>
        <w:jc w:val="both"/>
        <w:rPr>
          <w:b/>
          <w:bCs/>
          <w:szCs w:val="28"/>
        </w:rPr>
      </w:pPr>
    </w:p>
    <w:p w14:paraId="469AA7BA" w14:textId="77777777" w:rsidR="00084DF4" w:rsidRPr="00D27EA5" w:rsidRDefault="00084DF4" w:rsidP="00D27EA5">
      <w:pPr>
        <w:pStyle w:val="1"/>
        <w:numPr>
          <w:ilvl w:val="0"/>
          <w:numId w:val="1"/>
        </w:numPr>
        <w:tabs>
          <w:tab w:val="left" w:pos="1080"/>
        </w:tabs>
        <w:ind w:left="0" w:firstLine="708"/>
        <w:jc w:val="both"/>
        <w:rPr>
          <w:szCs w:val="28"/>
        </w:rPr>
      </w:pPr>
      <w:r w:rsidRPr="00D27EA5">
        <w:rPr>
          <w:bCs/>
          <w:szCs w:val="28"/>
        </w:rPr>
        <w:t xml:space="preserve">Внести изменения в решение Совета народных депутатов Кемеровского муниципального округа от 23.12.2021 № 519 «Об утверждении прогнозного плана приватизации муниципального имущества Кемеровского муниципального округа на 2022 год», изложив приложение к решению                          в редакции согласно приложению к настоящему решению. </w:t>
      </w:r>
    </w:p>
    <w:p w14:paraId="362159C5" w14:textId="77777777" w:rsidR="00084DF4" w:rsidRPr="00D27EA5" w:rsidRDefault="00084DF4" w:rsidP="00D27EA5">
      <w:pPr>
        <w:pStyle w:val="a5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szCs w:val="28"/>
        </w:rPr>
      </w:pPr>
      <w:r w:rsidRPr="00D27EA5">
        <w:rPr>
          <w:bCs/>
          <w:szCs w:val="28"/>
        </w:rPr>
        <w:t xml:space="preserve">Признать утратившим силу </w:t>
      </w:r>
      <w:r w:rsidRPr="00D27EA5">
        <w:rPr>
          <w:szCs w:val="28"/>
        </w:rPr>
        <w:t>решение Совета народных депутатов от 30.06.2022 № 628 «О внесении изменений в решение Совета народных депутатов Кемеровского муниципального округа от 23.12.2021 № 519 «Об утверждении прогнозного плана приватизации муниципального имущества Кемеровского муниципального округа на 2022 год».</w:t>
      </w:r>
    </w:p>
    <w:p w14:paraId="387DB42E" w14:textId="77777777" w:rsidR="00084DF4" w:rsidRPr="00D27EA5" w:rsidRDefault="00084DF4" w:rsidP="00D27EA5">
      <w:pPr>
        <w:pStyle w:val="a5"/>
        <w:numPr>
          <w:ilvl w:val="0"/>
          <w:numId w:val="1"/>
        </w:numPr>
        <w:ind w:left="0" w:firstLine="705"/>
        <w:jc w:val="both"/>
        <w:rPr>
          <w:szCs w:val="28"/>
        </w:rPr>
      </w:pPr>
      <w:r w:rsidRPr="00D27EA5">
        <w:rPr>
          <w:szCs w:val="28"/>
        </w:rPr>
        <w:lastRenderedPageBreak/>
        <w:t>Опубликовать настоящее решение в муниципальном бюджетном учреждении «Редакция газеты «Заря», в СМИ «Электронный бюллетень администрации Кемеровского муниципального округа» и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49762BD7" w14:textId="77777777" w:rsidR="00084DF4" w:rsidRPr="00D27EA5" w:rsidRDefault="00084DF4" w:rsidP="00D27EA5">
      <w:pPr>
        <w:ind w:firstLine="705"/>
        <w:jc w:val="both"/>
        <w:rPr>
          <w:bCs/>
          <w:szCs w:val="28"/>
        </w:rPr>
      </w:pPr>
      <w:r w:rsidRPr="00D27EA5">
        <w:rPr>
          <w:szCs w:val="28"/>
        </w:rPr>
        <w:t xml:space="preserve">4. </w:t>
      </w:r>
      <w:r w:rsidRPr="00D27EA5">
        <w:rPr>
          <w:bCs/>
          <w:szCs w:val="28"/>
        </w:rPr>
        <w:t>Контроль за исполнением настоящего решения возложить                                  на Евдокимова Н.Я. – председателя комитета по бюджету, налогам                                     и предпринимательству.</w:t>
      </w:r>
    </w:p>
    <w:p w14:paraId="557CBCDB" w14:textId="77777777" w:rsidR="00084DF4" w:rsidRPr="00D27EA5" w:rsidRDefault="00084DF4" w:rsidP="00D27EA5">
      <w:pPr>
        <w:ind w:firstLine="708"/>
        <w:jc w:val="both"/>
        <w:rPr>
          <w:szCs w:val="28"/>
        </w:rPr>
      </w:pPr>
      <w:r w:rsidRPr="00D27EA5">
        <w:rPr>
          <w:bCs/>
          <w:szCs w:val="28"/>
        </w:rPr>
        <w:t>5. Настоящее решение вступает в силу после его официального опубликования.</w:t>
      </w:r>
    </w:p>
    <w:p w14:paraId="2D661106" w14:textId="77777777" w:rsidR="00084DF4" w:rsidRPr="00D27EA5" w:rsidRDefault="00084DF4" w:rsidP="00D27EA5">
      <w:pPr>
        <w:pStyle w:val="a3"/>
        <w:rPr>
          <w:szCs w:val="28"/>
        </w:rPr>
      </w:pPr>
    </w:p>
    <w:p w14:paraId="3FA7E97F" w14:textId="3E247C56" w:rsidR="00084DF4" w:rsidRDefault="00084DF4" w:rsidP="00D27EA5">
      <w:pPr>
        <w:pStyle w:val="a3"/>
        <w:rPr>
          <w:szCs w:val="28"/>
        </w:rPr>
      </w:pPr>
    </w:p>
    <w:p w14:paraId="18C2C3C4" w14:textId="77777777" w:rsidR="00D27EA5" w:rsidRPr="00D27EA5" w:rsidRDefault="00D27EA5" w:rsidP="00D27EA5">
      <w:pPr>
        <w:pStyle w:val="a3"/>
        <w:rPr>
          <w:szCs w:val="28"/>
        </w:rPr>
      </w:pPr>
    </w:p>
    <w:p w14:paraId="3C6D95A3" w14:textId="77777777" w:rsidR="00F028E1" w:rsidRDefault="00084DF4" w:rsidP="00D27EA5">
      <w:pPr>
        <w:jc w:val="both"/>
        <w:rPr>
          <w:szCs w:val="28"/>
        </w:rPr>
      </w:pPr>
      <w:r w:rsidRPr="00D27EA5">
        <w:rPr>
          <w:szCs w:val="28"/>
        </w:rPr>
        <w:t>Председатель</w:t>
      </w:r>
    </w:p>
    <w:p w14:paraId="27B59092" w14:textId="531A8BAF" w:rsidR="00084DF4" w:rsidRPr="00D27EA5" w:rsidRDefault="00084DF4" w:rsidP="00D27EA5">
      <w:pPr>
        <w:jc w:val="both"/>
        <w:rPr>
          <w:szCs w:val="28"/>
        </w:rPr>
      </w:pPr>
      <w:r w:rsidRPr="00D27EA5">
        <w:rPr>
          <w:szCs w:val="28"/>
        </w:rPr>
        <w:t>Совета народных депутатов</w:t>
      </w:r>
    </w:p>
    <w:p w14:paraId="7B77E5EF" w14:textId="77777777" w:rsidR="00084DF4" w:rsidRPr="00D27EA5" w:rsidRDefault="00084DF4" w:rsidP="00D27EA5">
      <w:pPr>
        <w:jc w:val="both"/>
        <w:rPr>
          <w:szCs w:val="28"/>
        </w:rPr>
      </w:pPr>
      <w:r w:rsidRPr="00D27EA5">
        <w:rPr>
          <w:szCs w:val="28"/>
        </w:rPr>
        <w:t>Кемеровского муниципального округа                                         В.В. Харланович</w:t>
      </w:r>
    </w:p>
    <w:p w14:paraId="41BD0B2B" w14:textId="77777777" w:rsidR="00084DF4" w:rsidRPr="00D27EA5" w:rsidRDefault="00084DF4" w:rsidP="00D27EA5">
      <w:pPr>
        <w:jc w:val="both"/>
        <w:rPr>
          <w:szCs w:val="28"/>
        </w:rPr>
      </w:pPr>
    </w:p>
    <w:p w14:paraId="0C624884" w14:textId="02DCE57D" w:rsidR="00084DF4" w:rsidRDefault="00084DF4" w:rsidP="00D27EA5">
      <w:pPr>
        <w:jc w:val="both"/>
        <w:rPr>
          <w:color w:val="000000"/>
          <w:szCs w:val="28"/>
          <w:lang w:eastAsia="en-US"/>
        </w:rPr>
      </w:pPr>
    </w:p>
    <w:p w14:paraId="6F5C911F" w14:textId="77777777" w:rsidR="00D27EA5" w:rsidRPr="00D27EA5" w:rsidRDefault="00D27EA5" w:rsidP="00D27EA5">
      <w:pPr>
        <w:jc w:val="both"/>
        <w:rPr>
          <w:color w:val="000000"/>
          <w:szCs w:val="28"/>
          <w:lang w:eastAsia="en-US"/>
        </w:rPr>
      </w:pPr>
    </w:p>
    <w:p w14:paraId="3184A5E7" w14:textId="45B77363" w:rsidR="00084DF4" w:rsidRPr="00D27EA5" w:rsidRDefault="00084DF4" w:rsidP="00D27EA5">
      <w:pPr>
        <w:jc w:val="both"/>
        <w:rPr>
          <w:color w:val="000000"/>
          <w:szCs w:val="28"/>
          <w:lang w:eastAsia="en-US"/>
        </w:rPr>
      </w:pPr>
      <w:r w:rsidRPr="00D27EA5">
        <w:rPr>
          <w:color w:val="000000"/>
          <w:szCs w:val="28"/>
          <w:lang w:eastAsia="en-US"/>
        </w:rPr>
        <w:t>Глава округа                                                                                   М.В. Коляденко</w:t>
      </w:r>
    </w:p>
    <w:p w14:paraId="48DD605D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6FC6BAA1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35F2B371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3ADAC0C1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7521899F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22A98CFA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5D92222B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4A35B32C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092779E0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4A7B4683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764CFC02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026CD290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23D69F47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7BA92CC6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2427B1CD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636CE77D" w14:textId="6C3803CC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3BF69455" w14:textId="29D26CC4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08A35FD7" w14:textId="7EA07D43" w:rsidR="00D27EA5" w:rsidRDefault="00D27EA5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6DF28273" w14:textId="0B837396" w:rsidR="00D27EA5" w:rsidRDefault="00D27EA5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4CF5F411" w14:textId="12A12152" w:rsidR="00D27EA5" w:rsidRDefault="00D27EA5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4A8804E8" w14:textId="5F310202" w:rsidR="00D27EA5" w:rsidRDefault="00D27EA5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7626FCBC" w14:textId="50BABBB8" w:rsidR="00D27EA5" w:rsidRDefault="00D27EA5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26C072C3" w14:textId="77777777" w:rsidR="00D27EA5" w:rsidRDefault="00D27EA5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63F99946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7979FDB9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5807A69B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388F60A6" w14:textId="77777777" w:rsidR="00084DF4" w:rsidRDefault="00084DF4" w:rsidP="00D27EA5">
      <w:pPr>
        <w:jc w:val="both"/>
        <w:rPr>
          <w:color w:val="000000"/>
          <w:sz w:val="27"/>
          <w:szCs w:val="27"/>
          <w:lang w:eastAsia="en-US"/>
        </w:rPr>
      </w:pPr>
    </w:p>
    <w:p w14:paraId="6F7BA00F" w14:textId="77777777" w:rsidR="00084DF4" w:rsidRDefault="00084DF4" w:rsidP="00D27EA5">
      <w:pPr>
        <w:tabs>
          <w:tab w:val="left" w:pos="6015"/>
          <w:tab w:val="right" w:pos="9214"/>
        </w:tabs>
      </w:pPr>
      <w:r>
        <w:tab/>
      </w:r>
      <w:r>
        <w:tab/>
        <w:t xml:space="preserve">ПРИЛОЖЕНИЕ </w:t>
      </w:r>
    </w:p>
    <w:p w14:paraId="74B864E5" w14:textId="77777777" w:rsidR="00084DF4" w:rsidRDefault="00084DF4" w:rsidP="00D27EA5">
      <w:pPr>
        <w:jc w:val="right"/>
      </w:pPr>
      <w:r>
        <w:t xml:space="preserve">к решению Совета народных депутатов </w:t>
      </w:r>
    </w:p>
    <w:p w14:paraId="6103925C" w14:textId="77777777" w:rsidR="00084DF4" w:rsidRDefault="00084DF4" w:rsidP="00D27EA5">
      <w:pPr>
        <w:jc w:val="right"/>
      </w:pPr>
      <w:r>
        <w:t>Кемеровского муниципального округа</w:t>
      </w:r>
    </w:p>
    <w:p w14:paraId="6112C649" w14:textId="23EB155F" w:rsidR="00084DF4" w:rsidRDefault="00084DF4" w:rsidP="00D27EA5">
      <w:pPr>
        <w:ind w:left="3540" w:firstLine="708"/>
        <w:jc w:val="right"/>
      </w:pPr>
      <w:r>
        <w:t xml:space="preserve">от «31» августа 2022 г. № </w:t>
      </w:r>
      <w:r w:rsidR="00D27EA5">
        <w:t>667</w:t>
      </w:r>
      <w:r>
        <w:t xml:space="preserve">                              </w:t>
      </w:r>
    </w:p>
    <w:p w14:paraId="284DC9D2" w14:textId="77777777" w:rsidR="00084DF4" w:rsidRDefault="00084DF4" w:rsidP="00D27EA5">
      <w:pPr>
        <w:jc w:val="right"/>
      </w:pPr>
    </w:p>
    <w:p w14:paraId="4B4434F6" w14:textId="77777777" w:rsidR="00084DF4" w:rsidRDefault="00084DF4" w:rsidP="00D27EA5">
      <w:pPr>
        <w:tabs>
          <w:tab w:val="left" w:pos="6015"/>
          <w:tab w:val="right" w:pos="9214"/>
        </w:tabs>
      </w:pPr>
      <w:r>
        <w:tab/>
      </w:r>
      <w:r>
        <w:tab/>
        <w:t xml:space="preserve">ПРИЛОЖЕНИЕ </w:t>
      </w:r>
    </w:p>
    <w:p w14:paraId="12B099A3" w14:textId="77777777" w:rsidR="00084DF4" w:rsidRDefault="00084DF4" w:rsidP="00D27EA5">
      <w:pPr>
        <w:jc w:val="right"/>
      </w:pPr>
      <w:r>
        <w:t xml:space="preserve">к решению Совета народных депутатов </w:t>
      </w:r>
    </w:p>
    <w:p w14:paraId="1C02B4A5" w14:textId="77777777" w:rsidR="00084DF4" w:rsidRDefault="00084DF4" w:rsidP="00D27EA5">
      <w:pPr>
        <w:jc w:val="right"/>
      </w:pPr>
      <w:r>
        <w:t>Кемеровского муниципального округа</w:t>
      </w:r>
    </w:p>
    <w:p w14:paraId="2ED8DAC9" w14:textId="77777777" w:rsidR="00084DF4" w:rsidRDefault="00084DF4" w:rsidP="00D27EA5">
      <w:pPr>
        <w:ind w:left="3540" w:firstLine="708"/>
        <w:jc w:val="right"/>
      </w:pPr>
      <w:r>
        <w:t xml:space="preserve">                 от «23» декабря 2021 г. № 519</w:t>
      </w:r>
    </w:p>
    <w:p w14:paraId="504E1760" w14:textId="77777777" w:rsidR="00084DF4" w:rsidRDefault="00084DF4" w:rsidP="00D27EA5">
      <w:pPr>
        <w:ind w:left="3540" w:firstLine="708"/>
        <w:jc w:val="center"/>
      </w:pPr>
    </w:p>
    <w:p w14:paraId="5EE3AD38" w14:textId="77777777" w:rsidR="00084DF4" w:rsidRDefault="00084DF4" w:rsidP="00D27EA5">
      <w:pPr>
        <w:ind w:left="3540" w:firstLine="708"/>
        <w:jc w:val="center"/>
      </w:pPr>
    </w:p>
    <w:p w14:paraId="5F791409" w14:textId="77777777" w:rsidR="00084DF4" w:rsidRDefault="00084DF4" w:rsidP="00D27EA5">
      <w:pPr>
        <w:jc w:val="center"/>
      </w:pPr>
      <w:r>
        <w:t>ПРОГНОЗНЫЙ ПЛАН</w:t>
      </w:r>
    </w:p>
    <w:p w14:paraId="43027D2E" w14:textId="77777777" w:rsidR="00084DF4" w:rsidRDefault="00084DF4" w:rsidP="00D27EA5">
      <w:pPr>
        <w:jc w:val="center"/>
      </w:pPr>
      <w:r>
        <w:t xml:space="preserve">приватизации муниципального имущества </w:t>
      </w:r>
    </w:p>
    <w:p w14:paraId="5189145E" w14:textId="77777777" w:rsidR="00084DF4" w:rsidRDefault="00084DF4" w:rsidP="00D27EA5">
      <w:pPr>
        <w:jc w:val="center"/>
      </w:pPr>
      <w:r>
        <w:t>Кемеровского муниципального округа на 2022 год</w:t>
      </w:r>
    </w:p>
    <w:p w14:paraId="12DF3F01" w14:textId="77777777" w:rsidR="00084DF4" w:rsidRDefault="00084DF4" w:rsidP="00D27EA5">
      <w:pPr>
        <w:jc w:val="both"/>
      </w:pPr>
    </w:p>
    <w:p w14:paraId="1980CF93" w14:textId="77777777" w:rsidR="00084DF4" w:rsidRDefault="00084DF4" w:rsidP="00D27EA5">
      <w:pPr>
        <w:jc w:val="both"/>
      </w:pPr>
      <w:r>
        <w:tab/>
        <w:t>Перечень имущества, находящегося в муниципальной собственности Кемеровского муниципального округа, подлежащего приватизации                      на торгах:</w:t>
      </w:r>
    </w:p>
    <w:p w14:paraId="7DA7F571" w14:textId="77777777" w:rsidR="00084DF4" w:rsidRDefault="00084DF4" w:rsidP="00D27EA5">
      <w:pPr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544"/>
        <w:gridCol w:w="2126"/>
        <w:gridCol w:w="1872"/>
      </w:tblGrid>
      <w:tr w:rsidR="00084DF4" w:rsidRPr="001521EF" w14:paraId="6817200E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559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№ п/п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3691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Наименование муниципального имущества и месторасположение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2D58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Площадь /протяженность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6C8D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Предполагаемый срок приватизации</w:t>
            </w:r>
          </w:p>
        </w:tc>
      </w:tr>
      <w:tr w:rsidR="00084DF4" w:rsidRPr="001521EF" w14:paraId="5848115E" w14:textId="77777777" w:rsidTr="00084DF4">
        <w:trPr>
          <w:trHeight w:val="20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A30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C00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Нежилое здание</w:t>
            </w:r>
            <w:r>
              <w:rPr>
                <w:color w:val="000000" w:themeColor="text1"/>
                <w:sz w:val="27"/>
                <w:szCs w:val="27"/>
              </w:rPr>
              <w:t xml:space="preserve"> и земельный участок</w:t>
            </w:r>
            <w:r w:rsidRPr="001521EF">
              <w:rPr>
                <w:color w:val="000000" w:themeColor="text1"/>
                <w:sz w:val="27"/>
                <w:szCs w:val="27"/>
              </w:rPr>
              <w:t>, расположенн</w:t>
            </w:r>
            <w:r>
              <w:rPr>
                <w:color w:val="000000" w:themeColor="text1"/>
                <w:sz w:val="27"/>
                <w:szCs w:val="27"/>
              </w:rPr>
              <w:t>ые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по адресу: Кемеровская область</w:t>
            </w:r>
            <w:r>
              <w:rPr>
                <w:color w:val="000000" w:themeColor="text1"/>
                <w:sz w:val="27"/>
                <w:szCs w:val="27"/>
              </w:rPr>
              <w:t>,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Кемеровский район, </w:t>
            </w:r>
          </w:p>
          <w:p w14:paraId="2F51A0AA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п. Новостройка, ул. Набережная, </w:t>
            </w:r>
          </w:p>
          <w:p w14:paraId="698D6C7A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28A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149,1 </w:t>
            </w:r>
          </w:p>
          <w:p w14:paraId="7441F963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кв.м.</w:t>
            </w:r>
            <w:r>
              <w:rPr>
                <w:color w:val="000000" w:themeColor="text1"/>
                <w:sz w:val="27"/>
                <w:szCs w:val="27"/>
              </w:rPr>
              <w:t>/701 кв. 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427A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квартал 2022 года</w:t>
            </w:r>
          </w:p>
        </w:tc>
      </w:tr>
      <w:tr w:rsidR="00084DF4" w:rsidRPr="001521EF" w14:paraId="4DF71AF9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3530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5DD0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Трактор МТЗ – 80; </w:t>
            </w:r>
          </w:p>
          <w:p w14:paraId="2C73B334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год выпуска – 1987 г.;</w:t>
            </w:r>
          </w:p>
          <w:p w14:paraId="6DAEA608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заводской № машины – 556840;</w:t>
            </w:r>
          </w:p>
          <w:p w14:paraId="6024806F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двигатель № - 261468;</w:t>
            </w:r>
          </w:p>
          <w:p w14:paraId="73600228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цвет – синий;</w:t>
            </w:r>
          </w:p>
          <w:p w14:paraId="453F9E95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вид движения – колесный;</w:t>
            </w:r>
          </w:p>
          <w:p w14:paraId="34B3A341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мощность двигателя – </w:t>
            </w:r>
          </w:p>
          <w:p w14:paraId="6A8AC861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60,00 кВт (81 </w:t>
            </w:r>
            <w:proofErr w:type="spellStart"/>
            <w:r w:rsidRPr="001521EF">
              <w:rPr>
                <w:color w:val="000000" w:themeColor="text1"/>
                <w:sz w:val="27"/>
                <w:szCs w:val="27"/>
              </w:rPr>
              <w:t>л.с</w:t>
            </w:r>
            <w:proofErr w:type="spellEnd"/>
            <w:r w:rsidRPr="001521EF">
              <w:rPr>
                <w:color w:val="000000" w:themeColor="text1"/>
                <w:sz w:val="27"/>
                <w:szCs w:val="27"/>
              </w:rPr>
              <w:t>.);</w:t>
            </w:r>
          </w:p>
          <w:p w14:paraId="69363449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государственный регистрационный знак </w:t>
            </w:r>
            <w:proofErr w:type="spellStart"/>
            <w:r w:rsidRPr="001521EF">
              <w:rPr>
                <w:color w:val="000000" w:themeColor="text1"/>
                <w:sz w:val="27"/>
                <w:szCs w:val="27"/>
              </w:rPr>
              <w:t>КХ</w:t>
            </w:r>
            <w:proofErr w:type="spellEnd"/>
            <w:r w:rsidRPr="001521EF">
              <w:rPr>
                <w:color w:val="000000" w:themeColor="text1"/>
                <w:sz w:val="27"/>
                <w:szCs w:val="27"/>
              </w:rPr>
              <w:t xml:space="preserve"> 4074;</w:t>
            </w:r>
          </w:p>
          <w:p w14:paraId="5F80C8CE" w14:textId="1FF4A023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дата выдачи паспорта: 18.05.2004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8370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6283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квартал 2022 года</w:t>
            </w:r>
          </w:p>
        </w:tc>
      </w:tr>
      <w:tr w:rsidR="00084DF4" w:rsidRPr="001521EF" w14:paraId="15F14D37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AC0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9449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Нежилое здание</w:t>
            </w:r>
            <w:r>
              <w:rPr>
                <w:color w:val="000000" w:themeColor="text1"/>
                <w:sz w:val="27"/>
                <w:szCs w:val="27"/>
              </w:rPr>
              <w:t xml:space="preserve"> и земельный участок</w:t>
            </w:r>
            <w:r w:rsidRPr="001521EF">
              <w:rPr>
                <w:color w:val="000000" w:themeColor="text1"/>
                <w:sz w:val="27"/>
                <w:szCs w:val="27"/>
              </w:rPr>
              <w:t>, расположенн</w:t>
            </w:r>
            <w:r>
              <w:rPr>
                <w:color w:val="000000" w:themeColor="text1"/>
                <w:sz w:val="27"/>
                <w:szCs w:val="27"/>
              </w:rPr>
              <w:t>ые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по адресу: Кемеровская область, Кемеровский район, д. Береговая, ул. Дорожная, </w:t>
            </w:r>
            <w:r>
              <w:rPr>
                <w:color w:val="000000" w:themeColor="text1"/>
                <w:sz w:val="27"/>
                <w:szCs w:val="27"/>
              </w:rPr>
              <w:t xml:space="preserve">           </w:t>
            </w:r>
            <w:r w:rsidRPr="001521EF">
              <w:rPr>
                <w:color w:val="000000" w:themeColor="text1"/>
                <w:sz w:val="27"/>
                <w:szCs w:val="27"/>
              </w:rPr>
              <w:t>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3CD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380,8 кв.м.</w:t>
            </w:r>
            <w:r>
              <w:rPr>
                <w:color w:val="000000" w:themeColor="text1"/>
                <w:sz w:val="27"/>
                <w:szCs w:val="27"/>
              </w:rPr>
              <w:t>/2000 кв. 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7A8E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2 квартал 2022 года</w:t>
            </w:r>
          </w:p>
        </w:tc>
      </w:tr>
      <w:tr w:rsidR="00084DF4" w:rsidRPr="00C15265" w14:paraId="640492A1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F039" w14:textId="77777777" w:rsidR="00084DF4" w:rsidRPr="00C15265" w:rsidRDefault="00084DF4" w:rsidP="00D27EA5">
            <w:pPr>
              <w:jc w:val="center"/>
              <w:rPr>
                <w:sz w:val="27"/>
                <w:szCs w:val="27"/>
              </w:rPr>
            </w:pPr>
            <w:r w:rsidRPr="00C15265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237" w14:textId="77777777" w:rsidR="00084DF4" w:rsidRPr="00C15265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5265">
              <w:rPr>
                <w:color w:val="000000" w:themeColor="text1"/>
                <w:sz w:val="27"/>
                <w:szCs w:val="27"/>
              </w:rPr>
              <w:t>Объект незавершенного строительства и земельный участок, расположенный по адресу: Кемеровская область, Кемеровский район, п. Металлплощадка,                       ул. Цветочная, д.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D52" w14:textId="77777777" w:rsidR="00084DF4" w:rsidRPr="00C15265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5265">
              <w:rPr>
                <w:color w:val="000000" w:themeColor="text1"/>
                <w:sz w:val="27"/>
                <w:szCs w:val="27"/>
              </w:rPr>
              <w:t>90,9 кв.м.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7F" w14:textId="77777777" w:rsidR="00084DF4" w:rsidRPr="00C15265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15265">
              <w:rPr>
                <w:color w:val="000000" w:themeColor="text1"/>
                <w:sz w:val="27"/>
                <w:szCs w:val="27"/>
              </w:rPr>
              <w:t>2 квартал 2022 года</w:t>
            </w:r>
          </w:p>
        </w:tc>
      </w:tr>
      <w:tr w:rsidR="00084DF4" w:rsidRPr="001521EF" w14:paraId="4B663575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0F1F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990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Мусоровоз (специализированный);</w:t>
            </w:r>
          </w:p>
          <w:p w14:paraId="3F1B8715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Идентификационный номер                (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VIN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>) X89MB0K55E0AU8008;</w:t>
            </w:r>
          </w:p>
          <w:p w14:paraId="1E1A0E7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Марка, модель ТС – ЭКО – </w:t>
            </w:r>
          </w:p>
          <w:p w14:paraId="68A8C869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МБ18-К55-00</w:t>
            </w:r>
          </w:p>
          <w:p w14:paraId="2E1D494D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на шасси КАМАЗ-53605-А4;</w:t>
            </w:r>
          </w:p>
          <w:p w14:paraId="3491CAB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Категория ТС – С;</w:t>
            </w:r>
          </w:p>
          <w:p w14:paraId="5819B939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Год изготовления – 2014;</w:t>
            </w:r>
          </w:p>
          <w:p w14:paraId="6DE3A023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Модель № двигателя – ISB6.7е4 300</w:t>
            </w:r>
          </w:p>
          <w:p w14:paraId="50835626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86035623;</w:t>
            </w:r>
          </w:p>
          <w:p w14:paraId="598CDE53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Шасси (рама) № ХТС536054Е1308251;</w:t>
            </w:r>
          </w:p>
          <w:p w14:paraId="0C39ECE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Кузов (кабина, прицеп)</w:t>
            </w:r>
          </w:p>
          <w:p w14:paraId="2542DA40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№ кабина 2370759;</w:t>
            </w:r>
          </w:p>
          <w:p w14:paraId="10BB8BCA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Цвет кузова (кабины, прицепа) –</w:t>
            </w:r>
          </w:p>
          <w:p w14:paraId="05EE8340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оранжевый;</w:t>
            </w:r>
          </w:p>
          <w:p w14:paraId="2A2DF0F0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ПТС № 42 ОВ 948512;</w:t>
            </w:r>
          </w:p>
          <w:p w14:paraId="3F80F3FD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Дата выдачи 18.12.2014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11B7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8D65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3 квартал 2022 года </w:t>
            </w:r>
          </w:p>
        </w:tc>
      </w:tr>
      <w:tr w:rsidR="00084DF4" w:rsidRPr="001521EF" w14:paraId="6542EBE8" w14:textId="77777777" w:rsidTr="00084DF4">
        <w:trPr>
          <w:trHeight w:val="4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9436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92C4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Автомобиль КАМАЗ-53605-А4,</w:t>
            </w:r>
          </w:p>
          <w:p w14:paraId="24CA370E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VIN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Х89МВ0К55F0AU8019;</w:t>
            </w:r>
          </w:p>
          <w:p w14:paraId="7CAEE35B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модель, 3 двигателя ISB6.7е4 300</w:t>
            </w:r>
          </w:p>
          <w:p w14:paraId="5C55210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86037066;</w:t>
            </w:r>
          </w:p>
          <w:p w14:paraId="48E00272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шасси (рама) № ХТС536054Е1311412;</w:t>
            </w:r>
          </w:p>
          <w:p w14:paraId="54CABC82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кузов (кабина, прицеп)</w:t>
            </w:r>
          </w:p>
          <w:p w14:paraId="00AEB30D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№ кабина 2376416;</w:t>
            </w:r>
          </w:p>
          <w:p w14:paraId="4917BBC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цвет кузова (кабины, прицепа)</w:t>
            </w:r>
          </w:p>
          <w:p w14:paraId="2E8CD5F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оранжевый;</w:t>
            </w:r>
          </w:p>
          <w:p w14:paraId="6BF9E50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ПТС № 42 ОМ 009462;</w:t>
            </w:r>
          </w:p>
          <w:p w14:paraId="35A3A713" w14:textId="6017448B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дата выдачи 07.08.2015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57A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E2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3 квартал 2022 года </w:t>
            </w:r>
          </w:p>
        </w:tc>
      </w:tr>
      <w:tr w:rsidR="00084DF4" w:rsidRPr="001521EF" w14:paraId="68AC37F0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1FE3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23ED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Мусоровоз ко-440-4, шасси (рама)        № 43336283500678, кузов</w:t>
            </w:r>
          </w:p>
          <w:p w14:paraId="3C9C1A7B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 (кабина, прицеп) </w:t>
            </w:r>
          </w:p>
          <w:p w14:paraId="4BB0C34A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№ 43336080067740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C938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534A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4 квартал 2022 года </w:t>
            </w:r>
          </w:p>
        </w:tc>
      </w:tr>
      <w:tr w:rsidR="00084DF4" w:rsidRPr="001521EF" w14:paraId="613D0069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EE58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7EF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Мусоровоз ко 4407, шасси (рама)                       № ХТС43253391176150, кузов (кабина, прицеп) № 215920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5B4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C9B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4 квартал 2022 года </w:t>
            </w:r>
          </w:p>
        </w:tc>
      </w:tr>
      <w:tr w:rsidR="00084DF4" w:rsidRPr="001521EF" w14:paraId="64F757B8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AEA2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6BA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Стационарный комплекс фиксации автоматических правонарушений </w:t>
            </w:r>
            <w:r w:rsidRPr="00084DF4">
              <w:rPr>
                <w:color w:val="000000" w:themeColor="text1"/>
                <w:sz w:val="27"/>
                <w:szCs w:val="27"/>
              </w:rPr>
              <w:lastRenderedPageBreak/>
              <w:t>скоростного режима «КРЕЧЕТ-С», заводский номер - 1411063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1D6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lastRenderedPageBreak/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FC1A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4 квартал 2022 года</w:t>
            </w:r>
          </w:p>
        </w:tc>
      </w:tr>
      <w:tr w:rsidR="00084DF4" w14:paraId="06CA0FF3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BB8" w14:textId="77777777" w:rsidR="00084DF4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380A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VOLKSWAGEN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TIGUAN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,                      гос. номер У 666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КЕ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142,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VIN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XW8ZZZ5NZBG104715, модель,  № двигателя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CAW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109534, шасси (рама) № отсутствует, кузов (кабина, прицеп)                                          № XW8ZZZ5NZBG104715,                     цвет кузова черный, год выпуска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DC3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AB6B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2 квартал 2022 года</w:t>
            </w:r>
          </w:p>
        </w:tc>
      </w:tr>
      <w:tr w:rsidR="00084DF4" w:rsidRPr="001521EF" w14:paraId="653D3D7A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9C38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D9F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Мусоровоз (специализированный);</w:t>
            </w:r>
          </w:p>
          <w:p w14:paraId="2D1AFAA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Идентификационный номер                (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VIN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>) X89MB0K55F0АU8019;</w:t>
            </w:r>
          </w:p>
          <w:p w14:paraId="7F0FC68A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Марка, модель ТС – ЭКО – </w:t>
            </w:r>
          </w:p>
          <w:p w14:paraId="1B409A77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МБ18-К55-00</w:t>
            </w:r>
          </w:p>
          <w:p w14:paraId="1872844D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на шасси КАМАЗ-53605-А4;</w:t>
            </w:r>
          </w:p>
          <w:p w14:paraId="7C4A32DE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Категория ТС – С;</w:t>
            </w:r>
          </w:p>
          <w:p w14:paraId="458E77FE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Год изготовления – 2015;</w:t>
            </w:r>
          </w:p>
          <w:p w14:paraId="059E232B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Модель № двигателя – ISB6.7е4 300</w:t>
            </w:r>
          </w:p>
          <w:p w14:paraId="1EB7DE92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86037066;</w:t>
            </w:r>
          </w:p>
          <w:p w14:paraId="0EE2587D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Шасси (рама) № ХТС536054Е1311412;</w:t>
            </w:r>
          </w:p>
          <w:p w14:paraId="1C6977E6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Кузов (кабина, прицеп)</w:t>
            </w:r>
          </w:p>
          <w:p w14:paraId="152966C8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№ кабина 2376416;</w:t>
            </w:r>
          </w:p>
          <w:p w14:paraId="7058D148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Цвет кузова (кабины, прицепа) –</w:t>
            </w:r>
          </w:p>
          <w:p w14:paraId="1A61B410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оранжевый;</w:t>
            </w:r>
          </w:p>
          <w:p w14:paraId="31459BD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ПТС № 42 ОМ 009462;</w:t>
            </w:r>
          </w:p>
          <w:p w14:paraId="57F9EC57" w14:textId="04A47225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Дата выдачи 27.08.2015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37E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E319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2 квартал 2022 года </w:t>
            </w:r>
          </w:p>
        </w:tc>
      </w:tr>
      <w:tr w:rsidR="00084DF4" w14:paraId="030994E9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53D9" w14:textId="77777777" w:rsidR="00084DF4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690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Lada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Granta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, гос. номер К 522 КВ 142,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VIN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ХТА219010J0540626, модель,  № двигателя 11186, 6678806, шасси (рама) № отсутствует, кузов (кабина, прицеп) № ХТА219010J0540626,                     цвет белый, год выпуска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D087" w14:textId="77777777" w:rsidR="00084DF4" w:rsidRPr="001521EF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D2AA" w14:textId="77777777" w:rsid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2 квартал 2022 года</w:t>
            </w:r>
          </w:p>
        </w:tc>
      </w:tr>
      <w:tr w:rsidR="00084DF4" w14:paraId="241AC2E2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742" w14:textId="77777777" w:rsidR="00084DF4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3B0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Муниципальное унитарное предприятие «Архитектуры, технической инвентаризации и землеустройства Кемеровского муниципального округа»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711" w14:textId="77777777" w:rsid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692D" w14:textId="77777777" w:rsid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3 квартал 2022 года </w:t>
            </w:r>
          </w:p>
        </w:tc>
      </w:tr>
      <w:tr w:rsidR="00084DF4" w14:paraId="32083755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248" w14:textId="77777777" w:rsidR="00084DF4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74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ЛЭП 10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кВ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от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ПС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Осиновская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, расположенная по адресу: Кемеровская область, Елыкаевское сельское поселение, </w:t>
            </w:r>
            <w:r w:rsidRPr="00084DF4">
              <w:rPr>
                <w:color w:val="000000" w:themeColor="text1"/>
                <w:sz w:val="27"/>
                <w:szCs w:val="27"/>
              </w:rPr>
              <w:lastRenderedPageBreak/>
              <w:t>Промышленновское участковое лесничество, Кемеровское урочище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3CF3" w14:textId="77777777" w:rsid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lastRenderedPageBreak/>
              <w:t>3993 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2EF" w14:textId="77777777" w:rsid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 квартал 2022 года</w:t>
            </w:r>
          </w:p>
        </w:tc>
      </w:tr>
      <w:tr w:rsidR="00084DF4" w14:paraId="7471F692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DAD" w14:textId="77777777" w:rsidR="00084DF4" w:rsidRPr="001521EF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880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ВЛ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– 0,4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кВ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14:paraId="03C0784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Кемеровский район, на юго-запад вдоль ул. Геологическая, </w:t>
            </w:r>
          </w:p>
          <w:p w14:paraId="09D1F7A2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с. Березово, 42:04:0340001:3925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C729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4A68" w14:textId="77777777" w:rsid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2FE161CE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 квартал 2022 года</w:t>
            </w:r>
          </w:p>
        </w:tc>
      </w:tr>
      <w:tr w:rsidR="00084DF4" w14:paraId="38FB113F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3DF7" w14:textId="77777777" w:rsidR="00084DF4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218B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ТП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– 102 </w:t>
            </w:r>
          </w:p>
          <w:p w14:paraId="6586B227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Кемеровский район, 30 метров западнее от ориентира: Кемеровский район, с. Березово, </w:t>
            </w:r>
          </w:p>
          <w:p w14:paraId="7B6D6824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пер. Геологический, 2</w:t>
            </w:r>
          </w:p>
          <w:p w14:paraId="2F413573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42:04:0340001:3924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6BB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87D" w14:textId="77777777" w:rsid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47A98442" w14:textId="77777777" w:rsid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14:paraId="4D43B17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 квартал 2022 года</w:t>
            </w:r>
          </w:p>
        </w:tc>
      </w:tr>
      <w:tr w:rsidR="00084DF4" w:rsidRPr="00841E1A" w14:paraId="4C6DBC10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6585" w14:textId="77777777" w:rsidR="00084DF4" w:rsidRPr="00BE1CF7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6BA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Автомобиль</w:t>
            </w:r>
            <w:r w:rsidRPr="00084DF4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  <w:lang w:val="en-US"/>
              </w:rPr>
              <w:t>UAZ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  <w:lang w:val="en-US"/>
              </w:rPr>
              <w:t xml:space="preserve"> PATRIOT</w:t>
            </w:r>
          </w:p>
          <w:p w14:paraId="0A9F5C7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  <w:r w:rsidRPr="00084DF4">
              <w:rPr>
                <w:color w:val="000000" w:themeColor="text1"/>
                <w:sz w:val="27"/>
                <w:szCs w:val="27"/>
                <w:lang w:val="en-US"/>
              </w:rPr>
              <w:t>VIN XTT316300A000358;</w:t>
            </w:r>
          </w:p>
          <w:p w14:paraId="1EABC0F7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марка, модель ТС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UAZ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PATRIOT;</w:t>
            </w:r>
          </w:p>
          <w:p w14:paraId="3E1674E2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наименование (тип ТС) легковой А/М;</w:t>
            </w:r>
          </w:p>
          <w:p w14:paraId="7E8EE1EE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категория ТС (А, В, С, D, прицеп) В;</w:t>
            </w:r>
          </w:p>
          <w:p w14:paraId="4A7E73E0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год изготовления ТС 2009;</w:t>
            </w:r>
          </w:p>
          <w:p w14:paraId="7030417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модель, № двигателя 409040*93020053;</w:t>
            </w:r>
          </w:p>
          <w:p w14:paraId="064D9F46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шасси (рама) № 316300А0543446;</w:t>
            </w:r>
          </w:p>
          <w:p w14:paraId="6AE3F6E6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кузов (кабина, прицеп)</w:t>
            </w:r>
          </w:p>
          <w:p w14:paraId="4683D7C8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№ XTT316300A000358;</w:t>
            </w:r>
          </w:p>
          <w:p w14:paraId="4AF9E1CE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Цвет кузова (кабины, прицепа) АВАНТЮРИН-МЕТАЛЛИК;</w:t>
            </w:r>
          </w:p>
          <w:p w14:paraId="6F5886FB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мощность двигателя,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л.с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>. (кВт) 128 (94,1);организация-изготовитель ТС (страна) Россия, ОАО «УАЗ»;</w:t>
            </w:r>
          </w:p>
          <w:p w14:paraId="323F41A5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ПТС 73 МУ 454137 от 19.11.2009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3786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EB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 квартал 2022 года</w:t>
            </w:r>
          </w:p>
        </w:tc>
      </w:tr>
      <w:tr w:rsidR="00084DF4" w:rsidRPr="00841E1A" w14:paraId="25DA8D92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A1C2" w14:textId="77777777" w:rsidR="00084DF4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513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Автомобиль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UAZ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PATRIOT</w:t>
            </w:r>
          </w:p>
          <w:p w14:paraId="578D83BD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VIN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XTT316300В0017429;</w:t>
            </w:r>
          </w:p>
          <w:p w14:paraId="6B03D9AD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марка, модель ТС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UAZ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PATRIOT;</w:t>
            </w:r>
          </w:p>
          <w:p w14:paraId="0DC2BF48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наименование (тип ТС) легковой;</w:t>
            </w:r>
          </w:p>
          <w:p w14:paraId="0330E355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категория ТС (А, В, С, D, прицеп) В;</w:t>
            </w:r>
          </w:p>
          <w:p w14:paraId="058DF3D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год изготовления ТС 2011;</w:t>
            </w:r>
          </w:p>
          <w:p w14:paraId="31D16A23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модель, № двигателя 409040*В3032955;</w:t>
            </w:r>
          </w:p>
          <w:p w14:paraId="49E18D0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шасси (рама) № 316300В0593940;</w:t>
            </w:r>
          </w:p>
          <w:p w14:paraId="6CED468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кузов (кабина, прицеп)</w:t>
            </w:r>
          </w:p>
          <w:p w14:paraId="65B8D6D4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№ XTT316300В0017429;</w:t>
            </w:r>
          </w:p>
          <w:p w14:paraId="7F167F05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Цвет кузова (кабины, прицепа)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СЕРЕБ.ЖЕЛТ.МЕТАЛЛИК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>;</w:t>
            </w:r>
          </w:p>
          <w:p w14:paraId="1D13D443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мощность двигателя,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л.с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>. (кВт) 128 (94,1);организация-изготовитель ТС (страна) Россия, ОАО «УАЗ»;</w:t>
            </w:r>
          </w:p>
          <w:p w14:paraId="1CC2C21E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lastRenderedPageBreak/>
              <w:t xml:space="preserve">ПТС 73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НК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729724 от 10.08.2011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C014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AE89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 квартал 2022 года</w:t>
            </w:r>
          </w:p>
        </w:tc>
      </w:tr>
      <w:tr w:rsidR="00084DF4" w:rsidRPr="00841E1A" w14:paraId="77017463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DEAC" w14:textId="77777777" w:rsidR="00084DF4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5502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ПАЗ 33205</w:t>
            </w:r>
          </w:p>
          <w:p w14:paraId="65861679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VIN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ХТМ32059500792;</w:t>
            </w:r>
          </w:p>
          <w:p w14:paraId="64191D9C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марка, модель ТС ПАЗ33205;</w:t>
            </w:r>
          </w:p>
          <w:p w14:paraId="3291DAF7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наименование (тип ТС) Автобус дл. от 5 м. до 8 м.;</w:t>
            </w:r>
          </w:p>
          <w:p w14:paraId="208A01C9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категория ТС (А, В, С, D, прицеп) D;</w:t>
            </w:r>
          </w:p>
          <w:p w14:paraId="69733D8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год изготовления ТС 1995;</w:t>
            </w:r>
          </w:p>
          <w:p w14:paraId="050B74A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модель, № двигателя 5311-1028;</w:t>
            </w:r>
          </w:p>
          <w:p w14:paraId="2385F425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шасси (рама) № отсутствует;</w:t>
            </w:r>
          </w:p>
          <w:p w14:paraId="64F3F6F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кузов (кабина, прицеп)</w:t>
            </w:r>
          </w:p>
          <w:p w14:paraId="7E578061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№ 9500792; Цвет кузова (кабины, прицепа) бело-голубой; мощность двигателя,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л.с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. (кВт) 120 88,2; организация-изготовитель ТС (страна) ПАЗ/Павловский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автоб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. завод; ПТС 42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КК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275383 от 30.08.2002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1114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389B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 квартал 2022 года</w:t>
            </w:r>
          </w:p>
        </w:tc>
      </w:tr>
      <w:tr w:rsidR="00084DF4" w:rsidRPr="00841E1A" w14:paraId="2AC17C89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F141" w14:textId="77777777" w:rsidR="00084DF4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04A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Автомобиль ВАЗ 21104</w:t>
            </w:r>
          </w:p>
          <w:p w14:paraId="1BCE7EA6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VIN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ХТА21104050799442;</w:t>
            </w:r>
          </w:p>
          <w:p w14:paraId="5BDD6E4F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марка, модель ТС ВАЗ - 21104;</w:t>
            </w:r>
          </w:p>
          <w:p w14:paraId="58DDBBE4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наименование (тип ТС) легковой;</w:t>
            </w:r>
          </w:p>
          <w:p w14:paraId="4D7E08F2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категория ТС (А, В, С, D, прицеп) В;</w:t>
            </w:r>
          </w:p>
          <w:p w14:paraId="772A1410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год изготовления ТС 2004;</w:t>
            </w:r>
          </w:p>
          <w:p w14:paraId="24509616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модель, № двигателя 21104, 1184703;</w:t>
            </w:r>
          </w:p>
          <w:p w14:paraId="429A8F9A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>кузов (кабина, прицеп)</w:t>
            </w:r>
          </w:p>
          <w:p w14:paraId="3E83D6F8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№ 0799442; Цвет кузова (кабины, прицепа) светло-серебристый металлик; мощность двигателя,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л.с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>. (кВт) 56,5 КВТ; организация-изготовитель ТС (страна) ВАЗ Россия;</w:t>
            </w:r>
          </w:p>
          <w:p w14:paraId="62DAC1A2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84DF4">
              <w:rPr>
                <w:color w:val="000000" w:themeColor="text1"/>
                <w:sz w:val="27"/>
                <w:szCs w:val="27"/>
              </w:rPr>
              <w:t xml:space="preserve">ПТС 63 </w:t>
            </w:r>
            <w:proofErr w:type="spellStart"/>
            <w:r w:rsidRPr="00084DF4">
              <w:rPr>
                <w:color w:val="000000" w:themeColor="text1"/>
                <w:sz w:val="27"/>
                <w:szCs w:val="27"/>
              </w:rPr>
              <w:t>КХ</w:t>
            </w:r>
            <w:proofErr w:type="spellEnd"/>
            <w:r w:rsidRPr="00084DF4">
              <w:rPr>
                <w:color w:val="000000" w:themeColor="text1"/>
                <w:sz w:val="27"/>
                <w:szCs w:val="27"/>
              </w:rPr>
              <w:t xml:space="preserve"> 054250 от 30.11.2004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4003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9CF7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 квартал 2022 года</w:t>
            </w:r>
          </w:p>
        </w:tc>
      </w:tr>
      <w:tr w:rsidR="00084DF4" w:rsidRPr="00841E1A" w14:paraId="098200D2" w14:textId="77777777" w:rsidTr="00084DF4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0D10" w14:textId="77B5A660" w:rsidR="00084DF4" w:rsidRDefault="00084DF4" w:rsidP="00D27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919" w14:textId="77777777" w:rsidR="00084DF4" w:rsidRPr="00841E1A" w:rsidRDefault="00084DF4" w:rsidP="00D27EA5">
            <w:pPr>
              <w:jc w:val="center"/>
              <w:rPr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t xml:space="preserve">Автомобиль CHEVROLET NIVA, </w:t>
            </w:r>
            <w:proofErr w:type="spellStart"/>
            <w:r w:rsidRPr="00841E1A">
              <w:rPr>
                <w:sz w:val="27"/>
                <w:szCs w:val="27"/>
              </w:rPr>
              <w:t>VIN</w:t>
            </w:r>
            <w:proofErr w:type="spellEnd"/>
            <w:r w:rsidRPr="00841E1A">
              <w:rPr>
                <w:sz w:val="27"/>
                <w:szCs w:val="27"/>
              </w:rPr>
              <w:t xml:space="preserve"> X9L21230090266802; марка, модель ТС CHEVROLET NIVA, 2123;</w:t>
            </w:r>
          </w:p>
          <w:p w14:paraId="25448798" w14:textId="77777777" w:rsidR="00084DF4" w:rsidRPr="00841E1A" w:rsidRDefault="00084DF4" w:rsidP="00D27EA5">
            <w:pPr>
              <w:jc w:val="center"/>
              <w:rPr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t>наименование (тип ТС) легковой;</w:t>
            </w:r>
          </w:p>
          <w:p w14:paraId="51129EF2" w14:textId="77777777" w:rsidR="00084DF4" w:rsidRPr="00841E1A" w:rsidRDefault="00084DF4" w:rsidP="00D27EA5">
            <w:pPr>
              <w:jc w:val="center"/>
              <w:rPr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t>категория ТС (А, В, С, D, прицеп) В;</w:t>
            </w:r>
          </w:p>
          <w:p w14:paraId="526883C1" w14:textId="77777777" w:rsidR="00084DF4" w:rsidRPr="00841E1A" w:rsidRDefault="00084DF4" w:rsidP="00D27EA5">
            <w:pPr>
              <w:jc w:val="center"/>
              <w:rPr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t>год изготовления ТС 2009;</w:t>
            </w:r>
          </w:p>
          <w:p w14:paraId="0E9354CA" w14:textId="77777777" w:rsidR="00084DF4" w:rsidRPr="00841E1A" w:rsidRDefault="00084DF4" w:rsidP="00D27EA5">
            <w:pPr>
              <w:jc w:val="center"/>
              <w:rPr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t>модель, № двигателя 2123, 0278784;</w:t>
            </w:r>
          </w:p>
          <w:p w14:paraId="45287C69" w14:textId="77777777" w:rsidR="00084DF4" w:rsidRPr="00841E1A" w:rsidRDefault="00084DF4" w:rsidP="00D27EA5">
            <w:pPr>
              <w:jc w:val="center"/>
              <w:rPr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t>шасси (рама) № отсутствует;</w:t>
            </w:r>
          </w:p>
          <w:p w14:paraId="3D39965F" w14:textId="77777777" w:rsidR="00084DF4" w:rsidRPr="00841E1A" w:rsidRDefault="00084DF4" w:rsidP="00D27EA5">
            <w:pPr>
              <w:jc w:val="center"/>
              <w:rPr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t>кузов (кабина, прицеп) № Х9L21230090266802;</w:t>
            </w:r>
          </w:p>
          <w:p w14:paraId="654A8643" w14:textId="77777777" w:rsidR="00084DF4" w:rsidRPr="00841E1A" w:rsidRDefault="00084DF4" w:rsidP="00D27EA5">
            <w:pPr>
              <w:jc w:val="center"/>
              <w:rPr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lastRenderedPageBreak/>
              <w:t xml:space="preserve">цвет кузова (кабины, прицепа) черно-синий металлик; мощность двигателя, </w:t>
            </w:r>
            <w:proofErr w:type="spellStart"/>
            <w:r w:rsidRPr="00841E1A">
              <w:rPr>
                <w:sz w:val="27"/>
                <w:szCs w:val="27"/>
              </w:rPr>
              <w:t>л.с</w:t>
            </w:r>
            <w:proofErr w:type="spellEnd"/>
            <w:r w:rsidRPr="00841E1A">
              <w:rPr>
                <w:sz w:val="27"/>
                <w:szCs w:val="27"/>
              </w:rPr>
              <w:t>. (кВт) 79,60 (58,50);</w:t>
            </w:r>
          </w:p>
          <w:p w14:paraId="770DAAAD" w14:textId="77777777" w:rsidR="00084DF4" w:rsidRPr="00841E1A" w:rsidRDefault="00084DF4" w:rsidP="00D27EA5">
            <w:pPr>
              <w:jc w:val="center"/>
              <w:rPr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t>организация-изготовитель ТС (страна) РФ ЗАО «Джи Эм – АВТОВАЗ»;</w:t>
            </w:r>
          </w:p>
          <w:p w14:paraId="7588F38E" w14:textId="6259B61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41E1A">
              <w:rPr>
                <w:sz w:val="27"/>
                <w:szCs w:val="27"/>
              </w:rPr>
              <w:t>ПТС  63 МС 406686 от 31.03.2009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923" w14:textId="77777777" w:rsidR="00084DF4" w:rsidRP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F295" w14:textId="6B3C6061" w:rsidR="00084DF4" w:rsidRDefault="00084DF4" w:rsidP="00D27EA5">
            <w:pPr>
              <w:jc w:val="center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 квартал 2022 года</w:t>
            </w:r>
          </w:p>
        </w:tc>
      </w:tr>
    </w:tbl>
    <w:p w14:paraId="550036B3" w14:textId="52C5C928" w:rsidR="000340E2" w:rsidRDefault="000340E2" w:rsidP="00D27EA5"/>
    <w:p w14:paraId="08C2EE4F" w14:textId="14B6B93D" w:rsidR="00084DF4" w:rsidRDefault="00084DF4" w:rsidP="00D27EA5"/>
    <w:sectPr w:rsidR="0008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712462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DF"/>
    <w:rsid w:val="000340E2"/>
    <w:rsid w:val="00084DF4"/>
    <w:rsid w:val="003F0BDF"/>
    <w:rsid w:val="00D27EA5"/>
    <w:rsid w:val="00F0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96CD"/>
  <w15:chartTrackingRefBased/>
  <w15:docId w15:val="{FA5B89F0-C76F-435A-AEB3-4FE7A8D6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DF4"/>
    <w:pPr>
      <w:jc w:val="both"/>
    </w:pPr>
  </w:style>
  <w:style w:type="character" w:customStyle="1" w:styleId="a4">
    <w:name w:val="Основной текст Знак"/>
    <w:basedOn w:val="a0"/>
    <w:link w:val="a3"/>
    <w:rsid w:val="00084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084DF4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08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3</cp:revision>
  <cp:lastPrinted>2022-09-01T09:55:00Z</cp:lastPrinted>
  <dcterms:created xsi:type="dcterms:W3CDTF">2022-08-31T09:57:00Z</dcterms:created>
  <dcterms:modified xsi:type="dcterms:W3CDTF">2022-09-01T09:56:00Z</dcterms:modified>
</cp:coreProperties>
</file>