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6B1A" w14:textId="77777777" w:rsidR="00626948" w:rsidRPr="00791D29" w:rsidRDefault="00626948" w:rsidP="00791D29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BE5F66C" wp14:editId="202B6E92">
            <wp:extent cx="548640" cy="694690"/>
            <wp:effectExtent l="0" t="0" r="381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CE2A" w14:textId="77777777" w:rsidR="00626948" w:rsidRPr="004B5DFE" w:rsidRDefault="00626948" w:rsidP="00626948">
      <w:pPr>
        <w:jc w:val="center"/>
        <w:rPr>
          <w:sz w:val="32"/>
          <w:szCs w:val="26"/>
        </w:rPr>
      </w:pPr>
      <w:r w:rsidRPr="004B5DFE">
        <w:rPr>
          <w:b/>
          <w:sz w:val="32"/>
          <w:szCs w:val="26"/>
        </w:rPr>
        <w:t>КЕМЕРОВСКАЯ ОБЛАСТЬ – КУЗБАСС</w:t>
      </w:r>
    </w:p>
    <w:p w14:paraId="6E43F5B3" w14:textId="77777777"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СОВЕТ НАРОДНЫХ ДЕПУТАТОВ</w:t>
      </w:r>
    </w:p>
    <w:p w14:paraId="4035C911" w14:textId="77777777"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КЕМЕРОВСКОГО МУНИЦИПАЛЬНОГО ОКРУГА</w:t>
      </w:r>
    </w:p>
    <w:p w14:paraId="6A6F6086" w14:textId="77777777" w:rsidR="003D04D6" w:rsidRPr="003D04D6" w:rsidRDefault="003D04D6" w:rsidP="003D04D6">
      <w:pPr>
        <w:jc w:val="center"/>
        <w:rPr>
          <w:b/>
          <w:sz w:val="20"/>
          <w:szCs w:val="26"/>
        </w:rPr>
      </w:pPr>
      <w:r w:rsidRPr="003D04D6">
        <w:rPr>
          <w:b/>
          <w:sz w:val="20"/>
          <w:szCs w:val="26"/>
        </w:rPr>
        <w:t>ПЕРВОГО СОЗЫВА</w:t>
      </w:r>
    </w:p>
    <w:p w14:paraId="4DD6DC3B" w14:textId="77777777" w:rsidR="003D04D6" w:rsidRPr="0075302A" w:rsidRDefault="003D04D6" w:rsidP="003D04D6">
      <w:pPr>
        <w:jc w:val="center"/>
        <w:rPr>
          <w:b/>
          <w:sz w:val="28"/>
          <w:szCs w:val="26"/>
        </w:rPr>
      </w:pPr>
    </w:p>
    <w:p w14:paraId="46CB9E52" w14:textId="5E066AA9" w:rsidR="003D04D6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 xml:space="preserve">СЕССИЯ № </w:t>
      </w:r>
      <w:r w:rsidR="00FA5810">
        <w:rPr>
          <w:b/>
          <w:sz w:val="32"/>
          <w:szCs w:val="26"/>
        </w:rPr>
        <w:t>28</w:t>
      </w:r>
    </w:p>
    <w:p w14:paraId="0C85964B" w14:textId="77777777" w:rsidR="003D04D6" w:rsidRPr="0075302A" w:rsidRDefault="003D04D6" w:rsidP="003D04D6">
      <w:pPr>
        <w:jc w:val="center"/>
        <w:rPr>
          <w:b/>
          <w:sz w:val="28"/>
          <w:szCs w:val="26"/>
        </w:rPr>
      </w:pPr>
    </w:p>
    <w:p w14:paraId="7BE3814D" w14:textId="77777777" w:rsidR="00626948" w:rsidRPr="004B5DFE" w:rsidRDefault="003D04D6" w:rsidP="003D04D6">
      <w:pPr>
        <w:jc w:val="center"/>
        <w:rPr>
          <w:b/>
          <w:sz w:val="32"/>
          <w:szCs w:val="26"/>
        </w:rPr>
      </w:pPr>
      <w:r w:rsidRPr="004B5DFE">
        <w:rPr>
          <w:b/>
          <w:sz w:val="32"/>
          <w:szCs w:val="26"/>
        </w:rPr>
        <w:t>РЕШЕНИЕ</w:t>
      </w:r>
    </w:p>
    <w:p w14:paraId="61E460CE" w14:textId="77777777" w:rsidR="004B5DFE" w:rsidRPr="00626948" w:rsidRDefault="004B5DFE" w:rsidP="003D04D6">
      <w:pPr>
        <w:jc w:val="center"/>
        <w:rPr>
          <w:sz w:val="26"/>
          <w:szCs w:val="26"/>
        </w:rPr>
      </w:pPr>
    </w:p>
    <w:p w14:paraId="1162A62A" w14:textId="4146F834" w:rsidR="00626948" w:rsidRPr="00626948" w:rsidRDefault="00F50384" w:rsidP="006269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A5810">
        <w:rPr>
          <w:sz w:val="28"/>
          <w:szCs w:val="28"/>
        </w:rPr>
        <w:t>31</w:t>
      </w:r>
      <w:r w:rsidR="00803DAD">
        <w:rPr>
          <w:sz w:val="28"/>
          <w:szCs w:val="28"/>
        </w:rPr>
        <w:t xml:space="preserve">» </w:t>
      </w:r>
      <w:r w:rsidR="00FA5810">
        <w:rPr>
          <w:sz w:val="28"/>
          <w:szCs w:val="28"/>
        </w:rPr>
        <w:t>августа</w:t>
      </w:r>
      <w:r w:rsidR="00803DAD">
        <w:rPr>
          <w:sz w:val="28"/>
          <w:szCs w:val="28"/>
        </w:rPr>
        <w:t xml:space="preserve"> </w:t>
      </w:r>
      <w:r w:rsidR="00626948" w:rsidRPr="00626948">
        <w:rPr>
          <w:sz w:val="28"/>
          <w:szCs w:val="28"/>
        </w:rPr>
        <w:t>20</w:t>
      </w:r>
      <w:r w:rsidR="00803DAD">
        <w:rPr>
          <w:sz w:val="28"/>
          <w:szCs w:val="28"/>
        </w:rPr>
        <w:t>2</w:t>
      </w:r>
      <w:r w:rsidR="004C5DA2">
        <w:rPr>
          <w:sz w:val="28"/>
          <w:szCs w:val="28"/>
        </w:rPr>
        <w:t>1</w:t>
      </w:r>
      <w:r w:rsidR="00803DA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FA5810">
        <w:rPr>
          <w:sz w:val="28"/>
          <w:szCs w:val="28"/>
        </w:rPr>
        <w:t>436</w:t>
      </w:r>
    </w:p>
    <w:p w14:paraId="108D5F3E" w14:textId="77777777"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14:paraId="1A8B9A07" w14:textId="77777777" w:rsidR="004768A0" w:rsidRPr="0075302A" w:rsidRDefault="004768A0" w:rsidP="00626948">
      <w:pPr>
        <w:rPr>
          <w:sz w:val="26"/>
          <w:szCs w:val="26"/>
        </w:rPr>
      </w:pPr>
    </w:p>
    <w:p w14:paraId="78A0C379" w14:textId="77777777" w:rsidR="004768A0" w:rsidRPr="004B5DFE" w:rsidRDefault="007232FB" w:rsidP="00CC0AE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lang w:eastAsia="en-US"/>
        </w:rPr>
      </w:pPr>
      <w:r w:rsidRPr="004B5DFE">
        <w:rPr>
          <w:b/>
          <w:color w:val="000000"/>
          <w:sz w:val="28"/>
        </w:rPr>
        <w:t>О</w:t>
      </w:r>
      <w:r w:rsidR="00086343" w:rsidRPr="004B5DFE">
        <w:rPr>
          <w:b/>
          <w:color w:val="000000"/>
          <w:sz w:val="28"/>
        </w:rPr>
        <w:t xml:space="preserve">б утверждении </w:t>
      </w:r>
      <w:r w:rsidR="00A73634" w:rsidRPr="004B5DFE">
        <w:rPr>
          <w:b/>
          <w:color w:val="000000"/>
          <w:sz w:val="28"/>
        </w:rPr>
        <w:t>П</w:t>
      </w:r>
      <w:r w:rsidR="00086343" w:rsidRPr="004B5DFE">
        <w:rPr>
          <w:b/>
          <w:color w:val="000000"/>
          <w:sz w:val="28"/>
        </w:rPr>
        <w:t>о</w:t>
      </w:r>
      <w:r w:rsidR="00891F2E">
        <w:rPr>
          <w:b/>
          <w:color w:val="000000"/>
          <w:sz w:val="28"/>
        </w:rPr>
        <w:t xml:space="preserve">ложения о видах муниципального контроля </w:t>
      </w:r>
      <w:r w:rsidR="00C264AD" w:rsidRPr="004B5DFE">
        <w:rPr>
          <w:b/>
          <w:color w:val="000000"/>
          <w:sz w:val="28"/>
        </w:rPr>
        <w:t xml:space="preserve">и </w:t>
      </w:r>
      <w:r w:rsidR="00891F2E">
        <w:rPr>
          <w:b/>
          <w:color w:val="000000"/>
          <w:sz w:val="28"/>
        </w:rPr>
        <w:t>контрольных (надзорных) органах, уполномоченных на осуществление видов контроля</w:t>
      </w:r>
      <w:r w:rsidR="00C264AD" w:rsidRPr="004B5DFE">
        <w:rPr>
          <w:b/>
          <w:color w:val="000000"/>
          <w:sz w:val="28"/>
        </w:rPr>
        <w:t xml:space="preserve"> на территории Кем</w:t>
      </w:r>
      <w:r w:rsidR="003D04D6" w:rsidRPr="004B5DFE">
        <w:rPr>
          <w:b/>
          <w:color w:val="000000"/>
          <w:sz w:val="28"/>
        </w:rPr>
        <w:t>еровского муниципального округа</w:t>
      </w:r>
      <w:r w:rsidR="00CC0AE4">
        <w:rPr>
          <w:b/>
          <w:color w:val="000000"/>
          <w:sz w:val="28"/>
        </w:rPr>
        <w:t>.</w:t>
      </w:r>
    </w:p>
    <w:p w14:paraId="4A77FD5B" w14:textId="77777777" w:rsidR="004768A0" w:rsidRPr="004B5DFE" w:rsidRDefault="004768A0" w:rsidP="004B5DFE">
      <w:pPr>
        <w:spacing w:line="276" w:lineRule="auto"/>
        <w:rPr>
          <w:sz w:val="28"/>
        </w:rPr>
      </w:pPr>
    </w:p>
    <w:p w14:paraId="783F6465" w14:textId="77777777" w:rsidR="004768A0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>Руководствуясь</w:t>
      </w:r>
      <w:r w:rsidR="004768A0" w:rsidRPr="004B5DFE">
        <w:rPr>
          <w:sz w:val="28"/>
        </w:rPr>
        <w:t xml:space="preserve"> </w:t>
      </w:r>
      <w:r w:rsidR="004C5DA2">
        <w:rPr>
          <w:sz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4768A0" w:rsidRPr="004B5DFE">
        <w:rPr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B5DFE">
        <w:rPr>
          <w:sz w:val="28"/>
        </w:rPr>
        <w:t>Уставом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32FB7CD0" w14:textId="77777777" w:rsidR="003D04D6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</w:p>
    <w:p w14:paraId="74F016CB" w14:textId="77777777" w:rsidR="003D04D6" w:rsidRPr="004B5DFE" w:rsidRDefault="003D04D6" w:rsidP="004B5DFE">
      <w:pPr>
        <w:spacing w:line="276" w:lineRule="auto"/>
        <w:ind w:firstLine="709"/>
        <w:jc w:val="both"/>
        <w:rPr>
          <w:b/>
          <w:sz w:val="28"/>
        </w:rPr>
      </w:pPr>
      <w:r w:rsidRPr="004B5DFE">
        <w:rPr>
          <w:b/>
          <w:sz w:val="28"/>
        </w:rPr>
        <w:t>РЕШИЛ:</w:t>
      </w:r>
    </w:p>
    <w:p w14:paraId="39A764C7" w14:textId="77777777" w:rsidR="003D04D6" w:rsidRPr="004B5DFE" w:rsidRDefault="003D04D6" w:rsidP="004B5DFE">
      <w:pPr>
        <w:spacing w:line="276" w:lineRule="auto"/>
        <w:ind w:firstLine="709"/>
        <w:jc w:val="both"/>
        <w:rPr>
          <w:sz w:val="28"/>
        </w:rPr>
      </w:pPr>
    </w:p>
    <w:p w14:paraId="65D20A05" w14:textId="77777777" w:rsidR="004768A0" w:rsidRPr="004B5DFE" w:rsidRDefault="004768A0" w:rsidP="004B5DF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4B5DFE">
        <w:rPr>
          <w:sz w:val="28"/>
        </w:rPr>
        <w:t xml:space="preserve">1. </w:t>
      </w:r>
      <w:r w:rsidR="00D51956" w:rsidRPr="004B5DFE">
        <w:rPr>
          <w:sz w:val="28"/>
        </w:rPr>
        <w:t xml:space="preserve">Утвердить </w:t>
      </w:r>
      <w:r w:rsidR="00A73634" w:rsidRPr="004B5DFE">
        <w:rPr>
          <w:color w:val="000000"/>
          <w:sz w:val="28"/>
        </w:rPr>
        <w:t>По</w:t>
      </w:r>
      <w:r w:rsidR="00A63377">
        <w:rPr>
          <w:color w:val="000000"/>
          <w:sz w:val="28"/>
        </w:rPr>
        <w:t xml:space="preserve">ложение о видах муниципального контроля и контрольных (надзорных) органах, уполномоченных на осуществление видов муниципального контроля на территории Кемеровского муниципального округа </w:t>
      </w:r>
      <w:r w:rsidRPr="004B5DFE">
        <w:rPr>
          <w:color w:val="000000"/>
          <w:sz w:val="28"/>
        </w:rPr>
        <w:t xml:space="preserve">согласно приложению к настоящему </w:t>
      </w:r>
      <w:r w:rsidR="003D04D6" w:rsidRPr="004B5DFE">
        <w:rPr>
          <w:color w:val="000000"/>
          <w:sz w:val="28"/>
        </w:rPr>
        <w:t>решению</w:t>
      </w:r>
      <w:r w:rsidRPr="004B5DFE">
        <w:rPr>
          <w:color w:val="000000"/>
          <w:sz w:val="28"/>
        </w:rPr>
        <w:t>.</w:t>
      </w:r>
    </w:p>
    <w:p w14:paraId="45D758F4" w14:textId="77777777" w:rsidR="00D51956" w:rsidRPr="004B5DFE" w:rsidRDefault="00CD750A" w:rsidP="004B5DF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</w:rPr>
      </w:pPr>
      <w:r w:rsidRPr="004B5DFE">
        <w:rPr>
          <w:color w:val="000000"/>
          <w:sz w:val="28"/>
        </w:rPr>
        <w:t>2</w:t>
      </w:r>
      <w:r w:rsidR="00C035D3" w:rsidRPr="004B5DFE">
        <w:rPr>
          <w:color w:val="000000"/>
          <w:sz w:val="28"/>
        </w:rPr>
        <w:t xml:space="preserve">. </w:t>
      </w:r>
      <w:r w:rsidR="00D51956" w:rsidRPr="004B5DFE">
        <w:rPr>
          <w:color w:val="000000"/>
          <w:sz w:val="28"/>
        </w:rPr>
        <w:t xml:space="preserve">Признать утратившим </w:t>
      </w:r>
      <w:r w:rsidR="00C035D3" w:rsidRPr="004B5DFE">
        <w:rPr>
          <w:color w:val="000000"/>
          <w:sz w:val="28"/>
        </w:rPr>
        <w:t xml:space="preserve">силу </w:t>
      </w:r>
      <w:r w:rsidR="003D04D6" w:rsidRPr="004B5DFE">
        <w:rPr>
          <w:color w:val="000000"/>
          <w:sz w:val="28"/>
        </w:rPr>
        <w:t>решение Совета народных депутатов Кемеровского муниципального</w:t>
      </w:r>
      <w:r w:rsidR="00D51956" w:rsidRPr="004B5DFE">
        <w:rPr>
          <w:color w:val="000000"/>
          <w:sz w:val="28"/>
        </w:rPr>
        <w:t xml:space="preserve"> </w:t>
      </w:r>
      <w:r w:rsidR="003C21ED">
        <w:rPr>
          <w:color w:val="000000"/>
          <w:sz w:val="28"/>
        </w:rPr>
        <w:t>округа</w:t>
      </w:r>
      <w:r w:rsidR="00D51956" w:rsidRPr="004B5DFE">
        <w:rPr>
          <w:color w:val="000000"/>
          <w:sz w:val="28"/>
        </w:rPr>
        <w:t xml:space="preserve"> от </w:t>
      </w:r>
      <w:r w:rsidR="004C5DA2">
        <w:rPr>
          <w:color w:val="000000"/>
          <w:sz w:val="28"/>
        </w:rPr>
        <w:t>30</w:t>
      </w:r>
      <w:r w:rsidR="00D51956" w:rsidRPr="004B5DFE">
        <w:rPr>
          <w:color w:val="000000"/>
          <w:sz w:val="28"/>
        </w:rPr>
        <w:t>.</w:t>
      </w:r>
      <w:r w:rsidR="00A73634" w:rsidRPr="004B5DFE">
        <w:rPr>
          <w:color w:val="000000"/>
          <w:sz w:val="28"/>
        </w:rPr>
        <w:t>0</w:t>
      </w:r>
      <w:r w:rsidR="004C5DA2">
        <w:rPr>
          <w:color w:val="000000"/>
          <w:sz w:val="28"/>
        </w:rPr>
        <w:t>9.</w:t>
      </w:r>
      <w:r w:rsidR="00D51956" w:rsidRPr="004B5DFE">
        <w:rPr>
          <w:color w:val="000000"/>
          <w:sz w:val="28"/>
        </w:rPr>
        <w:t>20</w:t>
      </w:r>
      <w:r w:rsidR="004C5DA2">
        <w:rPr>
          <w:color w:val="000000"/>
          <w:sz w:val="28"/>
        </w:rPr>
        <w:t>20</w:t>
      </w:r>
      <w:r w:rsidR="00D51956" w:rsidRPr="004B5DFE">
        <w:rPr>
          <w:color w:val="000000"/>
          <w:sz w:val="28"/>
        </w:rPr>
        <w:t xml:space="preserve"> № </w:t>
      </w:r>
      <w:r w:rsidRPr="004B5DFE">
        <w:rPr>
          <w:color w:val="000000"/>
          <w:sz w:val="28"/>
        </w:rPr>
        <w:t>2</w:t>
      </w:r>
      <w:r w:rsidR="004C5DA2">
        <w:rPr>
          <w:color w:val="000000"/>
          <w:sz w:val="28"/>
        </w:rPr>
        <w:t>53</w:t>
      </w:r>
      <w:r w:rsidR="00D51956" w:rsidRPr="004B5DFE">
        <w:rPr>
          <w:sz w:val="28"/>
        </w:rPr>
        <w:t xml:space="preserve"> «</w:t>
      </w:r>
      <w:r w:rsidR="00E41686" w:rsidRPr="004B5DFE">
        <w:rPr>
          <w:color w:val="000000"/>
          <w:sz w:val="28"/>
        </w:rPr>
        <w:t>О</w:t>
      </w:r>
      <w:r w:rsidR="006652CF" w:rsidRPr="004B5DFE">
        <w:rPr>
          <w:color w:val="000000"/>
          <w:sz w:val="28"/>
        </w:rPr>
        <w:t>б утверждении Порядка ведения</w:t>
      </w:r>
      <w:r w:rsidR="00E41686" w:rsidRPr="004B5DFE">
        <w:rPr>
          <w:color w:val="000000"/>
          <w:sz w:val="28"/>
        </w:rPr>
        <w:t xml:space="preserve">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</w:t>
      </w:r>
      <w:r w:rsidR="004C5DA2">
        <w:rPr>
          <w:color w:val="000000"/>
          <w:sz w:val="28"/>
        </w:rPr>
        <w:t>округа</w:t>
      </w:r>
      <w:r w:rsidR="00D51956" w:rsidRPr="004B5DFE">
        <w:rPr>
          <w:color w:val="000000"/>
          <w:sz w:val="28"/>
        </w:rPr>
        <w:t>».</w:t>
      </w:r>
    </w:p>
    <w:p w14:paraId="717C5B22" w14:textId="77777777" w:rsidR="004768A0" w:rsidRPr="004B5DFE" w:rsidRDefault="00CD750A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>3</w:t>
      </w:r>
      <w:r w:rsidR="00DD1DD4" w:rsidRPr="004B5DFE">
        <w:rPr>
          <w:sz w:val="28"/>
        </w:rPr>
        <w:t>. О</w:t>
      </w:r>
      <w:r w:rsidR="004768A0" w:rsidRPr="004B5DFE">
        <w:rPr>
          <w:sz w:val="28"/>
        </w:rPr>
        <w:t xml:space="preserve">публиковать настоящее </w:t>
      </w:r>
      <w:r w:rsidR="00DD1DD4" w:rsidRPr="004B5DFE">
        <w:rPr>
          <w:sz w:val="28"/>
        </w:rPr>
        <w:t>решение</w:t>
      </w:r>
      <w:r w:rsidR="004768A0" w:rsidRPr="004B5DFE">
        <w:rPr>
          <w:sz w:val="28"/>
        </w:rPr>
        <w:t xml:space="preserve"> в</w:t>
      </w:r>
      <w:r w:rsidR="00BC24ED" w:rsidRPr="004B5DFE">
        <w:rPr>
          <w:sz w:val="28"/>
        </w:rPr>
        <w:t xml:space="preserve"> </w:t>
      </w:r>
      <w:r w:rsidR="004B5DFE" w:rsidRPr="004B5DFE">
        <w:rPr>
          <w:sz w:val="28"/>
        </w:rPr>
        <w:t>газете «Заря»</w:t>
      </w:r>
      <w:r w:rsidR="00DD1DD4" w:rsidRPr="004B5DFE">
        <w:rPr>
          <w:sz w:val="28"/>
        </w:rPr>
        <w:t xml:space="preserve"> и на </w:t>
      </w:r>
      <w:r w:rsidR="004768A0" w:rsidRPr="004B5DFE">
        <w:rPr>
          <w:sz w:val="28"/>
        </w:rPr>
        <w:t xml:space="preserve">официальном сайте </w:t>
      </w:r>
      <w:r w:rsidR="00DD1DD4" w:rsidRPr="004B5DFE">
        <w:rPr>
          <w:sz w:val="28"/>
        </w:rPr>
        <w:t>Совета народных депутатов Кемеровского муниципального округа</w:t>
      </w:r>
      <w:r w:rsidR="004768A0" w:rsidRPr="004B5DFE">
        <w:rPr>
          <w:sz w:val="28"/>
        </w:rPr>
        <w:t xml:space="preserve"> в информационно-телекоммуникационной сети «Интернет».</w:t>
      </w:r>
    </w:p>
    <w:p w14:paraId="4AC12707" w14:textId="77777777" w:rsidR="004768A0" w:rsidRPr="004B5DFE" w:rsidRDefault="00557382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t>4</w:t>
      </w:r>
      <w:r w:rsidR="004768A0" w:rsidRPr="004B5DFE">
        <w:rPr>
          <w:sz w:val="28"/>
        </w:rPr>
        <w:t xml:space="preserve">. </w:t>
      </w:r>
      <w:r w:rsidR="00DD1DD4" w:rsidRPr="004B5DFE">
        <w:rPr>
          <w:sz w:val="28"/>
        </w:rPr>
        <w:t>Решение</w:t>
      </w:r>
      <w:r w:rsidR="004768A0" w:rsidRPr="004B5DFE">
        <w:rPr>
          <w:sz w:val="28"/>
        </w:rPr>
        <w:t xml:space="preserve"> вступает в силу после его официального опубликования.</w:t>
      </w:r>
    </w:p>
    <w:p w14:paraId="6F032529" w14:textId="77777777" w:rsidR="00557382" w:rsidRPr="004B5DFE" w:rsidRDefault="00557382" w:rsidP="004B5DFE">
      <w:pPr>
        <w:spacing w:line="276" w:lineRule="auto"/>
        <w:ind w:firstLine="709"/>
        <w:jc w:val="both"/>
        <w:rPr>
          <w:sz w:val="28"/>
        </w:rPr>
      </w:pPr>
      <w:r w:rsidRPr="004B5DFE">
        <w:rPr>
          <w:sz w:val="28"/>
        </w:rPr>
        <w:lastRenderedPageBreak/>
        <w:t xml:space="preserve">5. Контроль над исполнением настоящего решения возложить на </w:t>
      </w:r>
      <w:r w:rsidRPr="004B5DFE">
        <w:rPr>
          <w:sz w:val="28"/>
        </w:rPr>
        <w:br/>
        <w:t>Д.Г. Левина – председателя комитета по местному самоуправлению, правопорядку и связям с общественностью.</w:t>
      </w:r>
    </w:p>
    <w:p w14:paraId="66B58C21" w14:textId="77777777" w:rsidR="0075302A" w:rsidRPr="004B5DFE" w:rsidRDefault="0075302A" w:rsidP="004B5DFE">
      <w:pPr>
        <w:spacing w:line="276" w:lineRule="auto"/>
        <w:ind w:firstLine="709"/>
        <w:jc w:val="both"/>
        <w:rPr>
          <w:sz w:val="28"/>
        </w:rPr>
      </w:pPr>
    </w:p>
    <w:p w14:paraId="5DCDC01A" w14:textId="22D98EA5" w:rsidR="0075302A" w:rsidRDefault="0075302A" w:rsidP="004B5DFE">
      <w:pPr>
        <w:spacing w:line="276" w:lineRule="auto"/>
        <w:ind w:firstLine="709"/>
        <w:jc w:val="both"/>
        <w:rPr>
          <w:sz w:val="28"/>
        </w:rPr>
      </w:pPr>
    </w:p>
    <w:p w14:paraId="0F420538" w14:textId="72CEEE70" w:rsidR="00FA5810" w:rsidRDefault="00FA5810" w:rsidP="004B5DFE">
      <w:pPr>
        <w:spacing w:line="276" w:lineRule="auto"/>
        <w:ind w:firstLine="709"/>
        <w:jc w:val="both"/>
        <w:rPr>
          <w:sz w:val="28"/>
        </w:rPr>
      </w:pPr>
    </w:p>
    <w:p w14:paraId="079E2844" w14:textId="77777777" w:rsidR="00FA5810" w:rsidRPr="004B5DFE" w:rsidRDefault="00FA5810" w:rsidP="004B5DFE">
      <w:pPr>
        <w:spacing w:line="276" w:lineRule="auto"/>
        <w:ind w:firstLine="709"/>
        <w:jc w:val="both"/>
        <w:rPr>
          <w:sz w:val="28"/>
        </w:rPr>
      </w:pPr>
    </w:p>
    <w:p w14:paraId="3D7EDAE7" w14:textId="52F52D59" w:rsidR="00CF2D13" w:rsidRPr="004B5DFE" w:rsidRDefault="0075302A" w:rsidP="00FA5810">
      <w:pPr>
        <w:spacing w:line="276" w:lineRule="auto"/>
        <w:jc w:val="both"/>
        <w:rPr>
          <w:sz w:val="28"/>
        </w:rPr>
      </w:pPr>
      <w:r w:rsidRPr="004B5DFE">
        <w:rPr>
          <w:sz w:val="28"/>
        </w:rPr>
        <w:t>Председатель</w:t>
      </w:r>
      <w:r w:rsidR="00FA5810">
        <w:rPr>
          <w:sz w:val="28"/>
        </w:rPr>
        <w:t xml:space="preserve"> </w:t>
      </w:r>
      <w:r w:rsidRPr="004B5DFE">
        <w:rPr>
          <w:sz w:val="28"/>
        </w:rPr>
        <w:t>Совета народных депутатов</w:t>
      </w:r>
    </w:p>
    <w:p w14:paraId="46A0A470" w14:textId="77777777" w:rsidR="0075302A" w:rsidRPr="004B5DFE" w:rsidRDefault="0075302A" w:rsidP="004B5DFE">
      <w:pPr>
        <w:spacing w:line="276" w:lineRule="auto"/>
        <w:ind w:right="-2"/>
        <w:jc w:val="both"/>
        <w:rPr>
          <w:sz w:val="28"/>
        </w:rPr>
      </w:pPr>
      <w:r w:rsidRPr="004B5DFE">
        <w:rPr>
          <w:sz w:val="28"/>
        </w:rPr>
        <w:t>Кемеровского муниципального округа                                           В.В Харланович</w:t>
      </w:r>
    </w:p>
    <w:p w14:paraId="1BD13255" w14:textId="77777777" w:rsidR="0075302A" w:rsidRPr="004B5DFE" w:rsidRDefault="0075302A" w:rsidP="004B5DFE">
      <w:pPr>
        <w:spacing w:line="276" w:lineRule="auto"/>
        <w:ind w:right="-2"/>
        <w:jc w:val="both"/>
        <w:rPr>
          <w:sz w:val="28"/>
        </w:rPr>
      </w:pPr>
    </w:p>
    <w:p w14:paraId="4384B1F5" w14:textId="77777777" w:rsidR="00791D29" w:rsidRPr="004B5DFE" w:rsidRDefault="00791D29" w:rsidP="004B5DFE">
      <w:pPr>
        <w:spacing w:line="276" w:lineRule="auto"/>
        <w:ind w:right="-2"/>
        <w:jc w:val="both"/>
        <w:rPr>
          <w:sz w:val="28"/>
        </w:rPr>
      </w:pPr>
    </w:p>
    <w:p w14:paraId="54ABDDFE" w14:textId="77777777" w:rsidR="0075302A" w:rsidRPr="004B5DFE" w:rsidRDefault="004D40FB" w:rsidP="004B5DFE">
      <w:pPr>
        <w:spacing w:line="276" w:lineRule="auto"/>
        <w:ind w:right="-2"/>
        <w:jc w:val="both"/>
        <w:rPr>
          <w:sz w:val="28"/>
        </w:rPr>
      </w:pPr>
      <w:r w:rsidRPr="004B5DFE">
        <w:rPr>
          <w:sz w:val="28"/>
        </w:rPr>
        <w:t>Глава</w:t>
      </w:r>
      <w:r w:rsidR="0075302A" w:rsidRPr="004B5DFE">
        <w:rPr>
          <w:sz w:val="28"/>
        </w:rPr>
        <w:t xml:space="preserve"> округа                                                                              </w:t>
      </w:r>
      <w:r w:rsidR="004B5DFE">
        <w:rPr>
          <w:sz w:val="28"/>
        </w:rPr>
        <w:t xml:space="preserve">   </w:t>
      </w:r>
      <w:r w:rsidR="0075302A" w:rsidRPr="004B5DFE">
        <w:rPr>
          <w:sz w:val="28"/>
        </w:rPr>
        <w:t xml:space="preserve">      </w:t>
      </w:r>
      <w:r w:rsidRPr="004B5DFE">
        <w:rPr>
          <w:sz w:val="28"/>
        </w:rPr>
        <w:t>М.В. Коляденко</w:t>
      </w:r>
    </w:p>
    <w:p w14:paraId="607038E1" w14:textId="77777777" w:rsidR="004768A0" w:rsidRPr="0075302A" w:rsidRDefault="004768A0" w:rsidP="00CF2D13">
      <w:pPr>
        <w:ind w:right="-2"/>
        <w:rPr>
          <w:szCs w:val="28"/>
        </w:rPr>
        <w:sectPr w:rsidR="004768A0" w:rsidRPr="0075302A" w:rsidSect="009A24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C430740" w14:textId="58C9AF8C" w:rsidR="009E7211" w:rsidRDefault="009E7211" w:rsidP="00FA5810">
      <w:pPr>
        <w:rPr>
          <w:sz w:val="28"/>
          <w:szCs w:val="28"/>
        </w:rPr>
      </w:pPr>
    </w:p>
    <w:p w14:paraId="4C608392" w14:textId="2DA45F97" w:rsidR="00FA5810" w:rsidRDefault="00FA5810" w:rsidP="00FA5810">
      <w:pPr>
        <w:rPr>
          <w:sz w:val="28"/>
          <w:szCs w:val="28"/>
        </w:rPr>
      </w:pPr>
    </w:p>
    <w:p w14:paraId="15F3FEBF" w14:textId="4C80A586" w:rsidR="00FA5810" w:rsidRDefault="00FA5810" w:rsidP="00FA5810">
      <w:pPr>
        <w:rPr>
          <w:sz w:val="28"/>
          <w:szCs w:val="28"/>
        </w:rPr>
      </w:pPr>
    </w:p>
    <w:p w14:paraId="7E5AF219" w14:textId="0206A2EB" w:rsidR="00FA5810" w:rsidRDefault="00FA5810" w:rsidP="00FA5810">
      <w:pPr>
        <w:rPr>
          <w:sz w:val="28"/>
          <w:szCs w:val="28"/>
        </w:rPr>
      </w:pPr>
    </w:p>
    <w:p w14:paraId="53A4D255" w14:textId="5D365736" w:rsidR="00FA5810" w:rsidRDefault="00FA5810" w:rsidP="00FA5810">
      <w:pPr>
        <w:rPr>
          <w:sz w:val="28"/>
          <w:szCs w:val="28"/>
        </w:rPr>
      </w:pPr>
    </w:p>
    <w:p w14:paraId="08BCAC61" w14:textId="492DBF15" w:rsidR="00FA5810" w:rsidRDefault="00FA5810" w:rsidP="00FA5810">
      <w:pPr>
        <w:rPr>
          <w:sz w:val="28"/>
          <w:szCs w:val="28"/>
        </w:rPr>
      </w:pPr>
    </w:p>
    <w:p w14:paraId="7B086B28" w14:textId="0D03D844" w:rsidR="00FA5810" w:rsidRDefault="00FA5810" w:rsidP="00FA5810">
      <w:pPr>
        <w:rPr>
          <w:sz w:val="28"/>
          <w:szCs w:val="28"/>
        </w:rPr>
      </w:pPr>
    </w:p>
    <w:p w14:paraId="678C708F" w14:textId="11C6FF36" w:rsidR="00FA5810" w:rsidRDefault="00FA5810" w:rsidP="00FA5810">
      <w:pPr>
        <w:rPr>
          <w:sz w:val="28"/>
          <w:szCs w:val="28"/>
        </w:rPr>
      </w:pPr>
    </w:p>
    <w:p w14:paraId="1A396541" w14:textId="26EE2FA7" w:rsidR="00FA5810" w:rsidRDefault="00FA5810" w:rsidP="00FA5810">
      <w:pPr>
        <w:rPr>
          <w:sz w:val="28"/>
          <w:szCs w:val="28"/>
        </w:rPr>
      </w:pPr>
    </w:p>
    <w:p w14:paraId="1AA6E69F" w14:textId="0FEA2A25" w:rsidR="00FA5810" w:rsidRDefault="00FA5810" w:rsidP="00FA5810">
      <w:pPr>
        <w:rPr>
          <w:sz w:val="28"/>
          <w:szCs w:val="28"/>
        </w:rPr>
      </w:pPr>
    </w:p>
    <w:p w14:paraId="255F92C1" w14:textId="5E8DAA43" w:rsidR="00FA5810" w:rsidRDefault="00FA5810" w:rsidP="00FA5810">
      <w:pPr>
        <w:rPr>
          <w:sz w:val="28"/>
          <w:szCs w:val="28"/>
        </w:rPr>
      </w:pPr>
    </w:p>
    <w:p w14:paraId="7BC9B65C" w14:textId="0465E874" w:rsidR="00FA5810" w:rsidRDefault="00FA5810" w:rsidP="00FA5810">
      <w:pPr>
        <w:rPr>
          <w:sz w:val="28"/>
          <w:szCs w:val="28"/>
        </w:rPr>
      </w:pPr>
    </w:p>
    <w:p w14:paraId="54935586" w14:textId="3344D60A" w:rsidR="00FA5810" w:rsidRDefault="00FA5810" w:rsidP="00FA5810">
      <w:pPr>
        <w:rPr>
          <w:sz w:val="28"/>
          <w:szCs w:val="28"/>
        </w:rPr>
      </w:pPr>
    </w:p>
    <w:p w14:paraId="72D407BC" w14:textId="4B39A9C9" w:rsidR="00FA5810" w:rsidRDefault="00FA5810" w:rsidP="00FA5810">
      <w:pPr>
        <w:rPr>
          <w:sz w:val="28"/>
          <w:szCs w:val="28"/>
        </w:rPr>
      </w:pPr>
    </w:p>
    <w:p w14:paraId="7E3372D6" w14:textId="16C96E63" w:rsidR="00FA5810" w:rsidRDefault="00FA5810" w:rsidP="00FA5810">
      <w:pPr>
        <w:rPr>
          <w:sz w:val="28"/>
          <w:szCs w:val="28"/>
        </w:rPr>
      </w:pPr>
    </w:p>
    <w:p w14:paraId="489C7C25" w14:textId="3653696A" w:rsidR="00FA5810" w:rsidRDefault="00FA5810" w:rsidP="00FA5810">
      <w:pPr>
        <w:rPr>
          <w:sz w:val="28"/>
          <w:szCs w:val="28"/>
        </w:rPr>
      </w:pPr>
    </w:p>
    <w:p w14:paraId="38FFD668" w14:textId="49D137E3" w:rsidR="00FA5810" w:rsidRDefault="00FA5810" w:rsidP="00FA5810">
      <w:pPr>
        <w:rPr>
          <w:sz w:val="28"/>
          <w:szCs w:val="28"/>
        </w:rPr>
      </w:pPr>
    </w:p>
    <w:p w14:paraId="7A59CCB6" w14:textId="620F6CBC" w:rsidR="00FA5810" w:rsidRDefault="00FA5810" w:rsidP="00FA5810">
      <w:pPr>
        <w:rPr>
          <w:sz w:val="28"/>
          <w:szCs w:val="28"/>
        </w:rPr>
      </w:pPr>
    </w:p>
    <w:p w14:paraId="04CB43A3" w14:textId="04EE87CE" w:rsidR="00FA5810" w:rsidRDefault="00FA5810" w:rsidP="00FA5810">
      <w:pPr>
        <w:rPr>
          <w:sz w:val="28"/>
          <w:szCs w:val="28"/>
        </w:rPr>
      </w:pPr>
    </w:p>
    <w:p w14:paraId="4DDC972B" w14:textId="22A02257" w:rsidR="00FA5810" w:rsidRDefault="00FA5810" w:rsidP="00FA5810">
      <w:pPr>
        <w:rPr>
          <w:sz w:val="28"/>
          <w:szCs w:val="28"/>
        </w:rPr>
      </w:pPr>
    </w:p>
    <w:p w14:paraId="745235A6" w14:textId="10E11D8A" w:rsidR="00FA5810" w:rsidRDefault="00FA5810" w:rsidP="00FA5810">
      <w:pPr>
        <w:rPr>
          <w:sz w:val="28"/>
          <w:szCs w:val="28"/>
        </w:rPr>
      </w:pPr>
    </w:p>
    <w:p w14:paraId="2736F0E8" w14:textId="01C4A97C" w:rsidR="00FA5810" w:rsidRDefault="00FA5810" w:rsidP="00FA5810">
      <w:pPr>
        <w:rPr>
          <w:sz w:val="28"/>
          <w:szCs w:val="28"/>
        </w:rPr>
      </w:pPr>
    </w:p>
    <w:p w14:paraId="70A6AC2C" w14:textId="452801AF" w:rsidR="00FA5810" w:rsidRDefault="00FA5810" w:rsidP="00FA5810">
      <w:pPr>
        <w:rPr>
          <w:sz w:val="28"/>
          <w:szCs w:val="28"/>
        </w:rPr>
      </w:pPr>
    </w:p>
    <w:p w14:paraId="2AD55E22" w14:textId="568903BC" w:rsidR="00FA5810" w:rsidRDefault="00FA5810" w:rsidP="00FA5810">
      <w:pPr>
        <w:rPr>
          <w:sz w:val="28"/>
          <w:szCs w:val="28"/>
        </w:rPr>
      </w:pPr>
    </w:p>
    <w:p w14:paraId="616124C7" w14:textId="66CCCC32" w:rsidR="00FA5810" w:rsidRDefault="00FA5810" w:rsidP="00FA5810">
      <w:pPr>
        <w:rPr>
          <w:sz w:val="28"/>
          <w:szCs w:val="28"/>
        </w:rPr>
      </w:pPr>
    </w:p>
    <w:p w14:paraId="59C27533" w14:textId="141719F8" w:rsidR="00FA5810" w:rsidRDefault="00FA5810" w:rsidP="00FA5810">
      <w:pPr>
        <w:rPr>
          <w:sz w:val="28"/>
          <w:szCs w:val="28"/>
        </w:rPr>
      </w:pPr>
    </w:p>
    <w:p w14:paraId="554BFCE9" w14:textId="5F324ADD" w:rsidR="00FA5810" w:rsidRDefault="00FA5810" w:rsidP="00FA5810">
      <w:pPr>
        <w:rPr>
          <w:sz w:val="28"/>
          <w:szCs w:val="28"/>
        </w:rPr>
      </w:pPr>
    </w:p>
    <w:p w14:paraId="276EE06C" w14:textId="63A4446E" w:rsidR="00FA5810" w:rsidRDefault="00FA5810" w:rsidP="00FA5810">
      <w:pPr>
        <w:rPr>
          <w:sz w:val="28"/>
          <w:szCs w:val="28"/>
        </w:rPr>
      </w:pPr>
    </w:p>
    <w:p w14:paraId="2FE22ED1" w14:textId="132ACF43" w:rsidR="00FA5810" w:rsidRDefault="00FA5810" w:rsidP="00FA5810">
      <w:pPr>
        <w:rPr>
          <w:sz w:val="28"/>
          <w:szCs w:val="28"/>
        </w:rPr>
      </w:pPr>
    </w:p>
    <w:p w14:paraId="6C5DEDD1" w14:textId="6A7958C5" w:rsidR="00FA5810" w:rsidRDefault="00FA5810" w:rsidP="00FA5810">
      <w:pPr>
        <w:rPr>
          <w:sz w:val="28"/>
          <w:szCs w:val="28"/>
        </w:rPr>
      </w:pPr>
    </w:p>
    <w:p w14:paraId="4C4F627F" w14:textId="77777777" w:rsidR="00FA5810" w:rsidRDefault="00FA5810" w:rsidP="00FA5810">
      <w:pPr>
        <w:rPr>
          <w:sz w:val="28"/>
          <w:szCs w:val="28"/>
        </w:rPr>
      </w:pPr>
    </w:p>
    <w:p w14:paraId="4BF0DB93" w14:textId="722478A1" w:rsidR="00FA5810" w:rsidRDefault="00FA5810" w:rsidP="00FA5810">
      <w:pPr>
        <w:rPr>
          <w:sz w:val="28"/>
          <w:szCs w:val="28"/>
        </w:rPr>
      </w:pPr>
    </w:p>
    <w:p w14:paraId="7C34BDB5" w14:textId="77777777" w:rsidR="00FA5810" w:rsidRDefault="00FA5810">
      <w:pPr>
        <w:spacing w:after="200" w:line="276" w:lineRule="auto"/>
        <w:rPr>
          <w:sz w:val="28"/>
          <w:szCs w:val="28"/>
        </w:rPr>
      </w:pPr>
    </w:p>
    <w:p w14:paraId="4279F139" w14:textId="77777777" w:rsidR="00A57A14" w:rsidRP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B2802C7" w14:textId="77777777" w:rsid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5B19">
        <w:rPr>
          <w:sz w:val="28"/>
          <w:szCs w:val="28"/>
        </w:rPr>
        <w:t>решению Совета народных депутатов</w:t>
      </w:r>
    </w:p>
    <w:p w14:paraId="28FF7BCA" w14:textId="77777777" w:rsidR="00A57A14" w:rsidRDefault="00A57A14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</w:t>
      </w:r>
      <w:r w:rsidR="0064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646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</w:t>
      </w:r>
    </w:p>
    <w:p w14:paraId="6C3CB2A5" w14:textId="036F5212" w:rsidR="00A57A14" w:rsidRPr="00C264AD" w:rsidRDefault="004A0283" w:rsidP="00A57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803DAD">
        <w:rPr>
          <w:sz w:val="28"/>
          <w:szCs w:val="28"/>
        </w:rPr>
        <w:t xml:space="preserve"> «</w:t>
      </w:r>
      <w:r w:rsidR="00FA5810">
        <w:rPr>
          <w:sz w:val="28"/>
          <w:szCs w:val="28"/>
        </w:rPr>
        <w:t>31</w:t>
      </w:r>
      <w:r w:rsidR="00803DAD">
        <w:rPr>
          <w:sz w:val="28"/>
          <w:szCs w:val="28"/>
        </w:rPr>
        <w:t xml:space="preserve">» </w:t>
      </w:r>
      <w:r w:rsidR="00FA5810">
        <w:rPr>
          <w:sz w:val="28"/>
          <w:szCs w:val="28"/>
        </w:rPr>
        <w:t>августа</w:t>
      </w:r>
      <w:r w:rsidR="00803DAD">
        <w:rPr>
          <w:sz w:val="28"/>
          <w:szCs w:val="28"/>
        </w:rPr>
        <w:t xml:space="preserve"> 202</w:t>
      </w:r>
      <w:r w:rsidR="009E7211">
        <w:rPr>
          <w:sz w:val="28"/>
          <w:szCs w:val="28"/>
        </w:rPr>
        <w:t>1</w:t>
      </w:r>
      <w:r w:rsidR="00803DAD">
        <w:rPr>
          <w:sz w:val="28"/>
          <w:szCs w:val="28"/>
        </w:rPr>
        <w:t xml:space="preserve">г. </w:t>
      </w:r>
      <w:r w:rsidR="00A57A14" w:rsidRPr="00C264AD">
        <w:rPr>
          <w:sz w:val="28"/>
          <w:szCs w:val="28"/>
        </w:rPr>
        <w:t xml:space="preserve">№ </w:t>
      </w:r>
      <w:r w:rsidR="00FA5810">
        <w:rPr>
          <w:sz w:val="28"/>
          <w:szCs w:val="28"/>
        </w:rPr>
        <w:t>436</w:t>
      </w:r>
    </w:p>
    <w:p w14:paraId="6F9E61F8" w14:textId="77777777" w:rsidR="004D48FB" w:rsidRPr="00FA5810" w:rsidRDefault="004D48FB" w:rsidP="007D0952">
      <w:pPr>
        <w:jc w:val="right"/>
        <w:rPr>
          <w:color w:val="000000"/>
          <w:sz w:val="28"/>
          <w:szCs w:val="28"/>
        </w:rPr>
      </w:pPr>
    </w:p>
    <w:p w14:paraId="2A215504" w14:textId="77777777" w:rsidR="00A63377" w:rsidRDefault="00A63377" w:rsidP="00A63377">
      <w:pPr>
        <w:ind w:firstLine="709"/>
        <w:jc w:val="center"/>
        <w:rPr>
          <w:b/>
          <w:sz w:val="28"/>
        </w:rPr>
      </w:pPr>
      <w:bookmarkStart w:id="0" w:name="P38"/>
      <w:bookmarkEnd w:id="0"/>
      <w:r>
        <w:rPr>
          <w:b/>
          <w:sz w:val="28"/>
        </w:rPr>
        <w:t>Положение</w:t>
      </w:r>
    </w:p>
    <w:p w14:paraId="5BC73FE9" w14:textId="77777777" w:rsidR="004D48FB" w:rsidRDefault="00A63377" w:rsidP="00A63377">
      <w:pPr>
        <w:ind w:firstLine="709"/>
        <w:jc w:val="center"/>
        <w:rPr>
          <w:b/>
          <w:sz w:val="28"/>
        </w:rPr>
      </w:pPr>
      <w:r w:rsidRPr="00A63377">
        <w:rPr>
          <w:b/>
          <w:sz w:val="28"/>
        </w:rPr>
        <w:t>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</w:t>
      </w:r>
    </w:p>
    <w:p w14:paraId="05EBB619" w14:textId="77777777" w:rsidR="00A63377" w:rsidRPr="002D2F2F" w:rsidRDefault="00A63377" w:rsidP="00A57A14">
      <w:pPr>
        <w:ind w:firstLine="709"/>
        <w:jc w:val="both"/>
        <w:rPr>
          <w:sz w:val="20"/>
          <w:szCs w:val="20"/>
        </w:rPr>
      </w:pPr>
    </w:p>
    <w:p w14:paraId="3EB59880" w14:textId="77777777" w:rsidR="00C41504" w:rsidRDefault="00C41504" w:rsidP="00C41504">
      <w:pPr>
        <w:jc w:val="center"/>
        <w:rPr>
          <w:b/>
          <w:sz w:val="28"/>
        </w:rPr>
      </w:pPr>
      <w:r w:rsidRPr="00C41504">
        <w:rPr>
          <w:b/>
          <w:sz w:val="28"/>
        </w:rPr>
        <w:t>1. Общие положения</w:t>
      </w:r>
    </w:p>
    <w:p w14:paraId="57A841E9" w14:textId="77777777" w:rsidR="00F15400" w:rsidRPr="002D2F2F" w:rsidRDefault="00F15400" w:rsidP="007C5466">
      <w:pPr>
        <w:rPr>
          <w:sz w:val="20"/>
          <w:szCs w:val="20"/>
        </w:rPr>
      </w:pPr>
    </w:p>
    <w:p w14:paraId="6CF5788F" w14:textId="77777777" w:rsidR="004D48FB" w:rsidRPr="002D2F2F" w:rsidRDefault="00A63377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Настоящее</w:t>
      </w:r>
      <w:r w:rsidR="004D48FB" w:rsidRPr="002D2F2F">
        <w:rPr>
          <w:sz w:val="27"/>
          <w:szCs w:val="27"/>
        </w:rPr>
        <w:t xml:space="preserve"> По</w:t>
      </w:r>
      <w:r w:rsidRPr="002D2F2F">
        <w:rPr>
          <w:sz w:val="27"/>
          <w:szCs w:val="27"/>
        </w:rPr>
        <w:t>ложение</w:t>
      </w:r>
      <w:r w:rsidR="004D48FB" w:rsidRPr="002D2F2F">
        <w:rPr>
          <w:sz w:val="27"/>
          <w:szCs w:val="27"/>
        </w:rPr>
        <w:t xml:space="preserve"> устанавливает </w:t>
      </w:r>
      <w:r w:rsidRPr="002D2F2F">
        <w:rPr>
          <w:sz w:val="27"/>
          <w:szCs w:val="27"/>
        </w:rPr>
        <w:t>перечень</w:t>
      </w:r>
      <w:r w:rsidR="004D48FB" w:rsidRPr="002D2F2F">
        <w:rPr>
          <w:sz w:val="27"/>
          <w:szCs w:val="27"/>
        </w:rPr>
        <w:t xml:space="preserve"> видов муниципального контроля и </w:t>
      </w:r>
      <w:r w:rsidRPr="002D2F2F">
        <w:rPr>
          <w:sz w:val="27"/>
          <w:szCs w:val="27"/>
        </w:rPr>
        <w:t xml:space="preserve">контрольных (надзорных) </w:t>
      </w:r>
      <w:r w:rsidR="004D48FB" w:rsidRPr="002D2F2F">
        <w:rPr>
          <w:sz w:val="27"/>
          <w:szCs w:val="27"/>
        </w:rPr>
        <w:t xml:space="preserve">органов уполномоченных на </w:t>
      </w:r>
      <w:r w:rsidRPr="002D2F2F">
        <w:rPr>
          <w:sz w:val="27"/>
          <w:szCs w:val="27"/>
        </w:rPr>
        <w:t>о</w:t>
      </w:r>
      <w:r w:rsidR="004D48FB" w:rsidRPr="002D2F2F">
        <w:rPr>
          <w:sz w:val="27"/>
          <w:szCs w:val="27"/>
        </w:rPr>
        <w:t>существление</w:t>
      </w:r>
      <w:r w:rsidRPr="002D2F2F">
        <w:rPr>
          <w:sz w:val="27"/>
          <w:szCs w:val="27"/>
        </w:rPr>
        <w:t xml:space="preserve"> видов муниципального контроля</w:t>
      </w:r>
      <w:r w:rsidR="004D48FB" w:rsidRPr="002D2F2F">
        <w:rPr>
          <w:sz w:val="27"/>
          <w:szCs w:val="27"/>
        </w:rPr>
        <w:t xml:space="preserve"> на территории Кемеровского муниципального </w:t>
      </w:r>
      <w:r w:rsidR="00A57A14" w:rsidRPr="002D2F2F">
        <w:rPr>
          <w:sz w:val="27"/>
          <w:szCs w:val="27"/>
        </w:rPr>
        <w:t>округа</w:t>
      </w:r>
      <w:r w:rsidR="004D48FB" w:rsidRPr="002D2F2F">
        <w:rPr>
          <w:sz w:val="27"/>
          <w:szCs w:val="27"/>
        </w:rPr>
        <w:t xml:space="preserve"> (далее </w:t>
      </w:r>
      <w:r w:rsidRPr="002D2F2F">
        <w:rPr>
          <w:sz w:val="27"/>
          <w:szCs w:val="27"/>
        </w:rPr>
        <w:t>–</w:t>
      </w:r>
      <w:r w:rsidR="004D48FB" w:rsidRPr="002D2F2F">
        <w:rPr>
          <w:sz w:val="27"/>
          <w:szCs w:val="27"/>
        </w:rPr>
        <w:t xml:space="preserve"> П</w:t>
      </w:r>
      <w:r w:rsidRPr="002D2F2F">
        <w:rPr>
          <w:sz w:val="27"/>
          <w:szCs w:val="27"/>
        </w:rPr>
        <w:t xml:space="preserve">оложение о </w:t>
      </w:r>
      <w:r w:rsidR="004D48FB" w:rsidRPr="002D2F2F">
        <w:rPr>
          <w:sz w:val="27"/>
          <w:szCs w:val="27"/>
        </w:rPr>
        <w:t>вид</w:t>
      </w:r>
      <w:r w:rsidRPr="002D2F2F">
        <w:rPr>
          <w:sz w:val="27"/>
          <w:szCs w:val="27"/>
        </w:rPr>
        <w:t>ах</w:t>
      </w:r>
      <w:r w:rsidR="004D48FB" w:rsidRPr="002D2F2F">
        <w:rPr>
          <w:sz w:val="27"/>
          <w:szCs w:val="27"/>
        </w:rPr>
        <w:t xml:space="preserve"> контроля).</w:t>
      </w:r>
    </w:p>
    <w:p w14:paraId="201EFBE3" w14:textId="77777777" w:rsidR="004D48FB" w:rsidRPr="002D2F2F" w:rsidRDefault="004D48FB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Для целей настоящего По</w:t>
      </w:r>
      <w:r w:rsidR="00A63377" w:rsidRPr="002D2F2F">
        <w:rPr>
          <w:sz w:val="27"/>
          <w:szCs w:val="27"/>
        </w:rPr>
        <w:t>ложения</w:t>
      </w:r>
      <w:r w:rsidR="00CA3D7F" w:rsidRPr="002D2F2F">
        <w:rPr>
          <w:sz w:val="27"/>
          <w:szCs w:val="27"/>
        </w:rPr>
        <w:t xml:space="preserve"> о видах контроля</w:t>
      </w:r>
      <w:r w:rsidRPr="002D2F2F">
        <w:rPr>
          <w:sz w:val="27"/>
          <w:szCs w:val="27"/>
        </w:rPr>
        <w:t xml:space="preserve"> используются понятия, установленные </w:t>
      </w:r>
      <w:r w:rsidR="00E56A71" w:rsidRPr="002D2F2F">
        <w:rPr>
          <w:sz w:val="27"/>
          <w:szCs w:val="27"/>
        </w:rPr>
        <w:t>Федеральным законом от 31.07.2020 № 248-ФЗ</w:t>
      </w:r>
      <w:r w:rsidR="009E7211" w:rsidRPr="002D2F2F">
        <w:rPr>
          <w:sz w:val="27"/>
          <w:szCs w:val="27"/>
        </w:rPr>
        <w:t xml:space="preserve"> «О</w:t>
      </w:r>
      <w:r w:rsidR="004407E7" w:rsidRPr="002D2F2F">
        <w:rPr>
          <w:sz w:val="27"/>
          <w:szCs w:val="27"/>
        </w:rPr>
        <w:t> </w:t>
      </w:r>
      <w:r w:rsidR="009E7211" w:rsidRPr="002D2F2F">
        <w:rPr>
          <w:sz w:val="27"/>
          <w:szCs w:val="27"/>
        </w:rPr>
        <w:t>государственном контроле (надзоре) и муниципальном контроле в Российской Федерации»</w:t>
      </w:r>
      <w:r w:rsidR="003F7F99" w:rsidRPr="002D2F2F">
        <w:rPr>
          <w:sz w:val="27"/>
          <w:szCs w:val="27"/>
        </w:rPr>
        <w:t xml:space="preserve"> (далее </w:t>
      </w:r>
      <w:r w:rsidR="00863E53" w:rsidRPr="002D2F2F">
        <w:rPr>
          <w:sz w:val="27"/>
          <w:szCs w:val="27"/>
        </w:rPr>
        <w:t>–</w:t>
      </w:r>
      <w:r w:rsidR="003F7F99" w:rsidRPr="002D2F2F">
        <w:rPr>
          <w:sz w:val="27"/>
          <w:szCs w:val="27"/>
        </w:rPr>
        <w:t xml:space="preserve"> </w:t>
      </w:r>
      <w:r w:rsidR="00863E53" w:rsidRPr="002D2F2F">
        <w:rPr>
          <w:sz w:val="27"/>
          <w:szCs w:val="27"/>
        </w:rPr>
        <w:t xml:space="preserve">Федеральный закон </w:t>
      </w:r>
      <w:r w:rsidR="003F7F99" w:rsidRPr="002D2F2F">
        <w:rPr>
          <w:sz w:val="27"/>
          <w:szCs w:val="27"/>
        </w:rPr>
        <w:t>№ 248-ФЗ)</w:t>
      </w:r>
      <w:r w:rsidRPr="002D2F2F">
        <w:rPr>
          <w:sz w:val="27"/>
          <w:szCs w:val="27"/>
        </w:rPr>
        <w:t>.</w:t>
      </w:r>
    </w:p>
    <w:p w14:paraId="5FB209B5" w14:textId="77777777" w:rsidR="003D384D" w:rsidRPr="002D2F2F" w:rsidRDefault="00EB407A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 xml:space="preserve">На основании статьи 1 </w:t>
      </w:r>
      <w:r w:rsidR="00863E53" w:rsidRPr="002D2F2F">
        <w:rPr>
          <w:sz w:val="27"/>
          <w:szCs w:val="27"/>
        </w:rPr>
        <w:t xml:space="preserve">Федерального закона </w:t>
      </w:r>
      <w:r w:rsidR="003F7F99" w:rsidRPr="002D2F2F">
        <w:rPr>
          <w:sz w:val="27"/>
          <w:szCs w:val="27"/>
        </w:rPr>
        <w:t>№ 248-ФЗ</w:t>
      </w:r>
      <w:r w:rsidRPr="002D2F2F">
        <w:rPr>
          <w:sz w:val="27"/>
          <w:szCs w:val="27"/>
        </w:rPr>
        <w:t xml:space="preserve"> п</w:t>
      </w:r>
      <w:r w:rsidR="003D384D" w:rsidRPr="002D2F2F">
        <w:rPr>
          <w:sz w:val="27"/>
          <w:szCs w:val="27"/>
        </w:rPr>
        <w:t>од муниципальным контролем (надзором) в Российской Федерации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</w:t>
      </w:r>
      <w:r w:rsidRPr="002D2F2F">
        <w:rPr>
          <w:sz w:val="27"/>
          <w:szCs w:val="27"/>
        </w:rPr>
        <w:t>ия</w:t>
      </w:r>
      <w:r w:rsidR="003D384D" w:rsidRPr="002D2F2F">
        <w:rPr>
          <w:sz w:val="27"/>
          <w:szCs w:val="27"/>
        </w:rPr>
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C2B4137" w14:textId="77777777" w:rsidR="004D48FB" w:rsidRPr="002D2F2F" w:rsidRDefault="004D48FB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Муниципальный контроль</w:t>
      </w:r>
      <w:r w:rsidR="003F7F99" w:rsidRPr="002D2F2F">
        <w:rPr>
          <w:sz w:val="27"/>
          <w:szCs w:val="27"/>
        </w:rPr>
        <w:t xml:space="preserve"> (надзор)</w:t>
      </w:r>
      <w:r w:rsidRPr="002D2F2F">
        <w:rPr>
          <w:sz w:val="27"/>
          <w:szCs w:val="27"/>
        </w:rPr>
        <w:t xml:space="preserve"> осуществляется администрацией Кемеровского муниципального </w:t>
      </w:r>
      <w:r w:rsidR="00A57A14" w:rsidRPr="002D2F2F">
        <w:rPr>
          <w:sz w:val="27"/>
          <w:szCs w:val="27"/>
        </w:rPr>
        <w:t>округа</w:t>
      </w:r>
      <w:r w:rsidRPr="002D2F2F">
        <w:rPr>
          <w:sz w:val="27"/>
          <w:szCs w:val="27"/>
        </w:rPr>
        <w:t xml:space="preserve"> в лице уполномоченных на осуществление муниципального контроля структурных подразделений</w:t>
      </w:r>
      <w:r w:rsidR="00A63377" w:rsidRPr="002D2F2F">
        <w:rPr>
          <w:sz w:val="27"/>
          <w:szCs w:val="27"/>
        </w:rPr>
        <w:t>,</w:t>
      </w:r>
      <w:r w:rsidR="00646B36" w:rsidRPr="002D2F2F">
        <w:rPr>
          <w:sz w:val="27"/>
          <w:szCs w:val="27"/>
        </w:rPr>
        <w:t xml:space="preserve"> – </w:t>
      </w:r>
      <w:r w:rsidR="00A63377" w:rsidRPr="002D2F2F">
        <w:rPr>
          <w:sz w:val="27"/>
          <w:szCs w:val="27"/>
        </w:rPr>
        <w:t>контрольных (надзорных) органов</w:t>
      </w:r>
      <w:r w:rsidRPr="002D2F2F">
        <w:rPr>
          <w:sz w:val="27"/>
          <w:szCs w:val="27"/>
        </w:rPr>
        <w:t>.</w:t>
      </w:r>
    </w:p>
    <w:p w14:paraId="3271BA5E" w14:textId="77777777" w:rsidR="004D48FB" w:rsidRPr="002D2F2F" w:rsidRDefault="002A5BC5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A63377" w:rsidRPr="002D2F2F">
        <w:rPr>
          <w:sz w:val="27"/>
          <w:szCs w:val="27"/>
        </w:rPr>
        <w:t xml:space="preserve">. Положение о видах контроля </w:t>
      </w:r>
      <w:r w:rsidR="004D48FB" w:rsidRPr="002D2F2F">
        <w:rPr>
          <w:sz w:val="27"/>
          <w:szCs w:val="27"/>
        </w:rPr>
        <w:t>представляет собой систематизированный перечень сведений:</w:t>
      </w:r>
    </w:p>
    <w:p w14:paraId="50076464" w14:textId="77777777" w:rsidR="004D48FB" w:rsidRPr="002D2F2F" w:rsidRDefault="002A5BC5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4D48FB" w:rsidRPr="002D2F2F">
        <w:rPr>
          <w:sz w:val="27"/>
          <w:szCs w:val="27"/>
        </w:rPr>
        <w:t xml:space="preserve">.1. О видах муниципального контроля, осуществляемых администрацией Кемеровского муниципального </w:t>
      </w:r>
      <w:r w:rsidR="00A57A14" w:rsidRPr="002D2F2F">
        <w:rPr>
          <w:sz w:val="27"/>
          <w:szCs w:val="27"/>
        </w:rPr>
        <w:t>округа</w:t>
      </w:r>
      <w:r w:rsidR="004D48FB" w:rsidRPr="002D2F2F">
        <w:rPr>
          <w:sz w:val="27"/>
          <w:szCs w:val="27"/>
        </w:rPr>
        <w:t>.</w:t>
      </w:r>
    </w:p>
    <w:p w14:paraId="46A32BAA" w14:textId="77777777" w:rsidR="004D48FB" w:rsidRPr="002D2F2F" w:rsidRDefault="002A5BC5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4D48FB" w:rsidRPr="002D2F2F">
        <w:rPr>
          <w:sz w:val="27"/>
          <w:szCs w:val="27"/>
        </w:rPr>
        <w:t xml:space="preserve">.2. О </w:t>
      </w:r>
      <w:r w:rsidR="009D2E88" w:rsidRPr="002D2F2F">
        <w:rPr>
          <w:sz w:val="27"/>
          <w:szCs w:val="27"/>
        </w:rPr>
        <w:t>контрольных (надзорных) органах, уполномоченных на осуществление</w:t>
      </w:r>
      <w:r w:rsidR="002B1C9A" w:rsidRPr="002D2F2F">
        <w:rPr>
          <w:sz w:val="27"/>
          <w:szCs w:val="27"/>
        </w:rPr>
        <w:t xml:space="preserve"> </w:t>
      </w:r>
      <w:r w:rsidR="004D48FB" w:rsidRPr="002D2F2F">
        <w:rPr>
          <w:sz w:val="27"/>
          <w:szCs w:val="27"/>
        </w:rPr>
        <w:t xml:space="preserve">соответствующих видов муниципального контроля на территории Кемеровского муниципального </w:t>
      </w:r>
      <w:r w:rsidR="00A57A14" w:rsidRPr="002D2F2F">
        <w:rPr>
          <w:sz w:val="27"/>
          <w:szCs w:val="27"/>
        </w:rPr>
        <w:t>округа</w:t>
      </w:r>
      <w:r w:rsidR="004D48FB" w:rsidRPr="002D2F2F">
        <w:rPr>
          <w:sz w:val="27"/>
          <w:szCs w:val="27"/>
        </w:rPr>
        <w:t>.</w:t>
      </w:r>
    </w:p>
    <w:p w14:paraId="7CCF02B4" w14:textId="77777777" w:rsidR="00C669B4" w:rsidRPr="002D2F2F" w:rsidRDefault="002A5BC5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C41504" w:rsidRPr="002D2F2F">
        <w:rPr>
          <w:sz w:val="27"/>
          <w:szCs w:val="27"/>
        </w:rPr>
        <w:t>.</w:t>
      </w:r>
      <w:r w:rsidR="002B14C7" w:rsidRPr="002D2F2F">
        <w:rPr>
          <w:sz w:val="27"/>
          <w:szCs w:val="27"/>
        </w:rPr>
        <w:t>3</w:t>
      </w:r>
      <w:r w:rsidR="00C669B4" w:rsidRPr="002D2F2F">
        <w:rPr>
          <w:sz w:val="27"/>
          <w:szCs w:val="27"/>
        </w:rPr>
        <w:t xml:space="preserve">. О </w:t>
      </w:r>
      <w:r w:rsidR="001F1125" w:rsidRPr="002D2F2F">
        <w:rPr>
          <w:sz w:val="27"/>
          <w:szCs w:val="27"/>
        </w:rPr>
        <w:t>критериях отнесения объектов контроля к категориям риска причинения вреда (ущерба) в рамках осуществления видов контроля.</w:t>
      </w:r>
    </w:p>
    <w:p w14:paraId="2CA7AD73" w14:textId="77777777" w:rsidR="001F1125" w:rsidRPr="002D2F2F" w:rsidRDefault="002A5BC5" w:rsidP="002060E1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C41504" w:rsidRPr="002D2F2F">
        <w:rPr>
          <w:sz w:val="27"/>
          <w:szCs w:val="27"/>
        </w:rPr>
        <w:t>.</w:t>
      </w:r>
      <w:r w:rsidR="002B14C7" w:rsidRPr="002D2F2F">
        <w:rPr>
          <w:sz w:val="27"/>
          <w:szCs w:val="27"/>
        </w:rPr>
        <w:t>4</w:t>
      </w:r>
      <w:r w:rsidR="00C41504" w:rsidRPr="002D2F2F">
        <w:rPr>
          <w:sz w:val="27"/>
          <w:szCs w:val="27"/>
        </w:rPr>
        <w:t>.</w:t>
      </w:r>
      <w:r w:rsidR="001F1125" w:rsidRPr="002D2F2F">
        <w:rPr>
          <w:sz w:val="27"/>
          <w:szCs w:val="27"/>
        </w:rPr>
        <w:t xml:space="preserve"> О перечне профилактических мероприятий в рамках осуществления вида муниципального контроля.</w:t>
      </w:r>
    </w:p>
    <w:p w14:paraId="37B5EA92" w14:textId="77777777" w:rsidR="001F1125" w:rsidRPr="002D2F2F" w:rsidRDefault="002A5BC5" w:rsidP="002060E1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lastRenderedPageBreak/>
        <w:t>1</w:t>
      </w:r>
      <w:r w:rsidR="00C41504" w:rsidRPr="002D2F2F">
        <w:rPr>
          <w:sz w:val="27"/>
          <w:szCs w:val="27"/>
        </w:rPr>
        <w:t>.</w:t>
      </w:r>
      <w:r w:rsidR="002B14C7" w:rsidRPr="002D2F2F">
        <w:rPr>
          <w:sz w:val="27"/>
          <w:szCs w:val="27"/>
        </w:rPr>
        <w:t>5</w:t>
      </w:r>
      <w:r w:rsidR="001F1125" w:rsidRPr="002D2F2F">
        <w:rPr>
          <w:sz w:val="27"/>
          <w:szCs w:val="27"/>
        </w:rPr>
        <w:t xml:space="preserve">. О видах контрольных (надзорных) мероприятий, проведение которых возможно в рамках осуществления </w:t>
      </w:r>
      <w:r w:rsidR="00C84246" w:rsidRPr="002D2F2F">
        <w:rPr>
          <w:sz w:val="27"/>
          <w:szCs w:val="27"/>
        </w:rPr>
        <w:t>муниципального</w:t>
      </w:r>
      <w:r w:rsidR="001F1125" w:rsidRPr="002D2F2F">
        <w:rPr>
          <w:sz w:val="27"/>
          <w:szCs w:val="27"/>
        </w:rPr>
        <w:t xml:space="preserve"> контроля, и перечне допустимых контрольных (надзорных) действий в составе каждого контрольного (надзорного) мероприятия.</w:t>
      </w:r>
    </w:p>
    <w:p w14:paraId="58F4BC0D" w14:textId="77777777" w:rsidR="004407E7" w:rsidRPr="002D2F2F" w:rsidRDefault="002A5BC5" w:rsidP="002060E1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C41504" w:rsidRPr="002D2F2F">
        <w:rPr>
          <w:sz w:val="27"/>
          <w:szCs w:val="27"/>
        </w:rPr>
        <w:t>.</w:t>
      </w:r>
      <w:r w:rsidR="002B14C7" w:rsidRPr="002D2F2F">
        <w:rPr>
          <w:sz w:val="27"/>
          <w:szCs w:val="27"/>
        </w:rPr>
        <w:t>6</w:t>
      </w:r>
      <w:r w:rsidR="00C41504" w:rsidRPr="002D2F2F">
        <w:rPr>
          <w:sz w:val="27"/>
          <w:szCs w:val="27"/>
        </w:rPr>
        <w:t>.</w:t>
      </w:r>
      <w:r w:rsidR="001F1125" w:rsidRPr="002D2F2F">
        <w:rPr>
          <w:sz w:val="27"/>
          <w:szCs w:val="27"/>
        </w:rPr>
        <w:t xml:space="preserve"> О видах и периодичности проведения плановых контрольных (надзорных) мероприятий для каждой категории риска, за исключением категорий низкого риска.</w:t>
      </w:r>
    </w:p>
    <w:p w14:paraId="3FDF36D5" w14:textId="77777777" w:rsidR="004407E7" w:rsidRPr="002D2F2F" w:rsidRDefault="002A5BC5" w:rsidP="002060E1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1</w:t>
      </w:r>
      <w:r w:rsidR="00C41504" w:rsidRPr="002D2F2F">
        <w:rPr>
          <w:sz w:val="27"/>
          <w:szCs w:val="27"/>
        </w:rPr>
        <w:t>.</w:t>
      </w:r>
      <w:r w:rsidR="002B14C7" w:rsidRPr="002D2F2F">
        <w:rPr>
          <w:sz w:val="27"/>
          <w:szCs w:val="27"/>
        </w:rPr>
        <w:t>7</w:t>
      </w:r>
      <w:r w:rsidR="004D48FB" w:rsidRPr="002D2F2F">
        <w:rPr>
          <w:sz w:val="27"/>
          <w:szCs w:val="27"/>
        </w:rPr>
        <w:t xml:space="preserve">. </w:t>
      </w:r>
      <w:r w:rsidR="00C95A5C" w:rsidRPr="002D2F2F">
        <w:rPr>
          <w:sz w:val="27"/>
          <w:szCs w:val="27"/>
        </w:rPr>
        <w:t>О с</w:t>
      </w:r>
      <w:r w:rsidR="004D48FB" w:rsidRPr="002D2F2F">
        <w:rPr>
          <w:sz w:val="27"/>
          <w:szCs w:val="27"/>
        </w:rPr>
        <w:t>труктурн</w:t>
      </w:r>
      <w:r w:rsidR="00C95A5C" w:rsidRPr="002D2F2F">
        <w:rPr>
          <w:sz w:val="27"/>
          <w:szCs w:val="27"/>
        </w:rPr>
        <w:t>ом</w:t>
      </w:r>
      <w:r w:rsidR="004D48FB" w:rsidRPr="002D2F2F">
        <w:rPr>
          <w:sz w:val="27"/>
          <w:szCs w:val="27"/>
        </w:rPr>
        <w:t xml:space="preserve"> подразделени</w:t>
      </w:r>
      <w:r w:rsidR="00C95A5C" w:rsidRPr="002D2F2F">
        <w:rPr>
          <w:sz w:val="27"/>
          <w:szCs w:val="27"/>
        </w:rPr>
        <w:t>и</w:t>
      </w:r>
      <w:r w:rsidR="004D48FB" w:rsidRPr="002D2F2F">
        <w:rPr>
          <w:sz w:val="27"/>
          <w:szCs w:val="27"/>
        </w:rPr>
        <w:t xml:space="preserve"> администрации Кемеровского муниципального </w:t>
      </w:r>
      <w:r w:rsidR="00780F56" w:rsidRPr="002D2F2F">
        <w:rPr>
          <w:sz w:val="27"/>
          <w:szCs w:val="27"/>
        </w:rPr>
        <w:t>округа</w:t>
      </w:r>
      <w:r w:rsidR="004D48FB" w:rsidRPr="002D2F2F">
        <w:rPr>
          <w:sz w:val="27"/>
          <w:szCs w:val="27"/>
        </w:rPr>
        <w:t>, уполномоченн</w:t>
      </w:r>
      <w:r w:rsidR="00C95A5C" w:rsidRPr="002D2F2F">
        <w:rPr>
          <w:sz w:val="27"/>
          <w:szCs w:val="27"/>
        </w:rPr>
        <w:t>о</w:t>
      </w:r>
      <w:r w:rsidR="00780F56" w:rsidRPr="002D2F2F">
        <w:rPr>
          <w:sz w:val="27"/>
          <w:szCs w:val="27"/>
        </w:rPr>
        <w:t xml:space="preserve">м </w:t>
      </w:r>
      <w:r w:rsidR="001C223F" w:rsidRPr="002D2F2F">
        <w:rPr>
          <w:sz w:val="27"/>
          <w:szCs w:val="27"/>
        </w:rPr>
        <w:t>аккумулирова</w:t>
      </w:r>
      <w:r w:rsidR="00C95A5C" w:rsidRPr="002D2F2F">
        <w:rPr>
          <w:sz w:val="27"/>
          <w:szCs w:val="27"/>
        </w:rPr>
        <w:t>ть</w:t>
      </w:r>
      <w:r w:rsidR="001C223F" w:rsidRPr="002D2F2F">
        <w:rPr>
          <w:sz w:val="27"/>
          <w:szCs w:val="27"/>
        </w:rPr>
        <w:t xml:space="preserve"> сведени</w:t>
      </w:r>
      <w:r w:rsidR="00C95A5C" w:rsidRPr="002D2F2F">
        <w:rPr>
          <w:sz w:val="27"/>
          <w:szCs w:val="27"/>
        </w:rPr>
        <w:t>я</w:t>
      </w:r>
      <w:r w:rsidR="001C223F" w:rsidRPr="002D2F2F">
        <w:rPr>
          <w:sz w:val="27"/>
          <w:szCs w:val="27"/>
        </w:rPr>
        <w:t xml:space="preserve"> по каждому виду муниципального</w:t>
      </w:r>
      <w:r w:rsidR="004D48FB" w:rsidRPr="002D2F2F">
        <w:rPr>
          <w:sz w:val="27"/>
          <w:szCs w:val="27"/>
        </w:rPr>
        <w:t xml:space="preserve"> контроля.</w:t>
      </w:r>
    </w:p>
    <w:p w14:paraId="714769BC" w14:textId="77777777" w:rsidR="004407E7" w:rsidRPr="002D2F2F" w:rsidRDefault="004407E7" w:rsidP="002060E1">
      <w:pPr>
        <w:spacing w:after="1"/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Надзор за надлежащим исполнением Положения о видах контроля и контрольных (надзорных) органах, уполномоченных на осуществление видов контроля на территории Кемеровского муниципального округа</w:t>
      </w:r>
      <w:r w:rsidR="002D2F2F" w:rsidRPr="002D2F2F">
        <w:rPr>
          <w:sz w:val="27"/>
          <w:szCs w:val="27"/>
        </w:rPr>
        <w:t> </w:t>
      </w:r>
      <w:r w:rsidRPr="002D2F2F">
        <w:rPr>
          <w:sz w:val="27"/>
          <w:szCs w:val="27"/>
        </w:rPr>
        <w:t>осуществляется в соответствии с Феде</w:t>
      </w:r>
      <w:r w:rsidR="002D2F2F" w:rsidRPr="002D2F2F">
        <w:rPr>
          <w:sz w:val="27"/>
          <w:szCs w:val="27"/>
        </w:rPr>
        <w:t>ральным законом от 17.01.1992 № </w:t>
      </w:r>
      <w:r w:rsidRPr="002D2F2F">
        <w:rPr>
          <w:sz w:val="27"/>
          <w:szCs w:val="27"/>
        </w:rPr>
        <w:t>2202-</w:t>
      </w:r>
      <w:r w:rsidR="002D2F2F" w:rsidRPr="002D2F2F">
        <w:rPr>
          <w:sz w:val="27"/>
          <w:szCs w:val="27"/>
        </w:rPr>
        <w:t> </w:t>
      </w:r>
      <w:r w:rsidRPr="002D2F2F">
        <w:rPr>
          <w:sz w:val="27"/>
          <w:szCs w:val="27"/>
        </w:rPr>
        <w:t>1 «О прокуратуре Российской Федерации».</w:t>
      </w:r>
    </w:p>
    <w:p w14:paraId="5BB041C3" w14:textId="77777777" w:rsidR="00260853" w:rsidRPr="002D2F2F" w:rsidRDefault="00260853" w:rsidP="00A57A14">
      <w:pPr>
        <w:ind w:firstLine="709"/>
        <w:jc w:val="both"/>
        <w:rPr>
          <w:sz w:val="20"/>
          <w:szCs w:val="20"/>
        </w:rPr>
      </w:pPr>
    </w:p>
    <w:p w14:paraId="13D7C869" w14:textId="77777777" w:rsidR="00260853" w:rsidRPr="002D2F2F" w:rsidRDefault="00260853" w:rsidP="00260853">
      <w:pPr>
        <w:jc w:val="center"/>
        <w:rPr>
          <w:b/>
          <w:sz w:val="27"/>
          <w:szCs w:val="27"/>
        </w:rPr>
      </w:pPr>
      <w:r w:rsidRPr="002D2F2F">
        <w:rPr>
          <w:b/>
          <w:sz w:val="27"/>
          <w:szCs w:val="27"/>
        </w:rPr>
        <w:t xml:space="preserve">2. </w:t>
      </w:r>
      <w:r w:rsidR="002E3CC4" w:rsidRPr="002D2F2F">
        <w:rPr>
          <w:b/>
          <w:sz w:val="27"/>
          <w:szCs w:val="27"/>
        </w:rPr>
        <w:t>Виды муниципального контроля, осуществляемые администрацией Кемеровского муниципального округа</w:t>
      </w:r>
    </w:p>
    <w:p w14:paraId="58300D34" w14:textId="77777777" w:rsidR="002E3CC4" w:rsidRPr="002D2F2F" w:rsidRDefault="002E3CC4" w:rsidP="00A57A14">
      <w:pPr>
        <w:ind w:firstLine="709"/>
        <w:jc w:val="both"/>
        <w:rPr>
          <w:sz w:val="20"/>
          <w:szCs w:val="20"/>
        </w:rPr>
      </w:pPr>
    </w:p>
    <w:p w14:paraId="46777269" w14:textId="77777777" w:rsidR="00260853" w:rsidRPr="002D2F2F" w:rsidRDefault="009708CF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 xml:space="preserve">2.1. </w:t>
      </w:r>
      <w:r w:rsidR="00260853" w:rsidRPr="002D2F2F">
        <w:rPr>
          <w:sz w:val="27"/>
          <w:szCs w:val="27"/>
        </w:rPr>
        <w:t>На основании Федерального закона</w:t>
      </w:r>
      <w:r w:rsidR="00D57D9F" w:rsidRPr="002D2F2F">
        <w:rPr>
          <w:sz w:val="27"/>
          <w:szCs w:val="27"/>
        </w:rPr>
        <w:t xml:space="preserve"> № 248-ФЗ</w:t>
      </w:r>
      <w:r w:rsidR="00260853" w:rsidRPr="002D2F2F">
        <w:rPr>
          <w:sz w:val="27"/>
          <w:szCs w:val="27"/>
        </w:rPr>
        <w:t>, Федерального закона от 06.10.2003 № 131-ФЗ «Об общих принципах организации местного самоуправления в Российской Федерации» на территории Кемеровского муниципального округа осуществляются следующие виды муниципального контроля:</w:t>
      </w:r>
    </w:p>
    <w:p w14:paraId="6F6CFCE9" w14:textId="77777777" w:rsidR="00260853" w:rsidRPr="002D2F2F" w:rsidRDefault="00260853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2.1.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 муниципальный жилищный контроль;</w:t>
      </w:r>
    </w:p>
    <w:p w14:paraId="432F5D85" w14:textId="77777777" w:rsidR="00260853" w:rsidRPr="002D2F2F" w:rsidRDefault="00260853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2. муниципальный контроль </w:t>
      </w:r>
      <w:r w:rsidR="00002FB4" w:rsidRPr="002D2F2F">
        <w:rPr>
          <w:sz w:val="27"/>
          <w:szCs w:val="27"/>
        </w:rPr>
        <w:t xml:space="preserve">на автомобильном транспорте, городском наземном электрическом транспорте </w:t>
      </w:r>
      <w:r w:rsidR="00085E3E" w:rsidRPr="002D2F2F">
        <w:rPr>
          <w:sz w:val="27"/>
          <w:szCs w:val="27"/>
        </w:rPr>
        <w:t>и в дорожном хозяйстве;</w:t>
      </w:r>
    </w:p>
    <w:p w14:paraId="0B23A04B" w14:textId="77777777" w:rsidR="00260853" w:rsidRPr="002D2F2F" w:rsidRDefault="00260853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3. </w:t>
      </w:r>
      <w:r w:rsidR="00C45B04" w:rsidRPr="002D2F2F">
        <w:rPr>
          <w:sz w:val="27"/>
          <w:szCs w:val="27"/>
        </w:rPr>
        <w:t>м</w:t>
      </w:r>
      <w:r w:rsidR="00085E3E" w:rsidRPr="002D2F2F">
        <w:rPr>
          <w:sz w:val="27"/>
          <w:szCs w:val="27"/>
        </w:rPr>
        <w:t>униципального земельного контроля на межселенной территории Кемеровского муниципального округа</w:t>
      </w:r>
      <w:r w:rsidRPr="002D2F2F">
        <w:rPr>
          <w:sz w:val="27"/>
          <w:szCs w:val="27"/>
        </w:rPr>
        <w:t>;</w:t>
      </w:r>
    </w:p>
    <w:p w14:paraId="70C92314" w14:textId="77777777" w:rsidR="00260853" w:rsidRPr="002D2F2F" w:rsidRDefault="000E583C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4. муниципальный контроль </w:t>
      </w:r>
      <w:r w:rsidR="00002FB4" w:rsidRPr="002D2F2F">
        <w:rPr>
          <w:sz w:val="27"/>
          <w:szCs w:val="27"/>
        </w:rPr>
        <w:t xml:space="preserve">в сфере </w:t>
      </w:r>
      <w:r w:rsidRPr="002D2F2F">
        <w:rPr>
          <w:sz w:val="27"/>
          <w:szCs w:val="27"/>
        </w:rPr>
        <w:t>благоустройства на территории Кемеровского муниципального округа;</w:t>
      </w:r>
    </w:p>
    <w:p w14:paraId="6F539B31" w14:textId="77777777" w:rsidR="000E583C" w:rsidRPr="002D2F2F" w:rsidRDefault="000E583C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5. </w:t>
      </w:r>
      <w:r w:rsidR="00956680" w:rsidRPr="002D2F2F">
        <w:rPr>
          <w:sz w:val="27"/>
          <w:szCs w:val="27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D2F2F">
        <w:rPr>
          <w:sz w:val="27"/>
          <w:szCs w:val="27"/>
        </w:rPr>
        <w:t>;</w:t>
      </w:r>
    </w:p>
    <w:p w14:paraId="75759A6A" w14:textId="77777777" w:rsidR="000E583C" w:rsidRPr="002D2F2F" w:rsidRDefault="000E583C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>2.</w:t>
      </w:r>
      <w:r w:rsidR="009708CF" w:rsidRPr="002D2F2F">
        <w:rPr>
          <w:sz w:val="27"/>
          <w:szCs w:val="27"/>
        </w:rPr>
        <w:t>1.</w:t>
      </w:r>
      <w:r w:rsidRPr="002D2F2F">
        <w:rPr>
          <w:sz w:val="27"/>
          <w:szCs w:val="27"/>
        </w:rPr>
        <w:t xml:space="preserve">6. </w:t>
      </w:r>
      <w:r w:rsidR="00956680" w:rsidRPr="002D2F2F">
        <w:rPr>
          <w:sz w:val="27"/>
          <w:szCs w:val="27"/>
        </w:rPr>
        <w:t>муниципальный контроль в области охраны и использования особо охраняемых природных территорий местного значения</w:t>
      </w:r>
      <w:r w:rsidR="002F5582" w:rsidRPr="002D2F2F">
        <w:rPr>
          <w:sz w:val="27"/>
          <w:szCs w:val="27"/>
        </w:rPr>
        <w:t>.</w:t>
      </w:r>
    </w:p>
    <w:p w14:paraId="3BB1B8D6" w14:textId="77777777" w:rsidR="009713B7" w:rsidRPr="002D2F2F" w:rsidRDefault="009713B7" w:rsidP="00A57A14">
      <w:pPr>
        <w:ind w:firstLine="709"/>
        <w:jc w:val="both"/>
        <w:rPr>
          <w:sz w:val="27"/>
          <w:szCs w:val="27"/>
        </w:rPr>
      </w:pPr>
      <w:r w:rsidRPr="002D2F2F">
        <w:rPr>
          <w:sz w:val="27"/>
          <w:szCs w:val="27"/>
        </w:rPr>
        <w:t xml:space="preserve">Сводный перечень видов муниципального контроля (надзора) </w:t>
      </w:r>
      <w:r w:rsidR="002A6150" w:rsidRPr="002D2F2F">
        <w:rPr>
          <w:sz w:val="27"/>
          <w:szCs w:val="27"/>
        </w:rPr>
        <w:t>осуществляемого в Кемеровском муниципальном округе (с указанием нормативных правовых актов Российской Федерации) приведен в приложении к настоящему Положению</w:t>
      </w:r>
      <w:r w:rsidR="00863E53" w:rsidRPr="002D2F2F">
        <w:rPr>
          <w:sz w:val="27"/>
          <w:szCs w:val="27"/>
        </w:rPr>
        <w:t xml:space="preserve"> о видах контроля</w:t>
      </w:r>
      <w:r w:rsidR="002A6150" w:rsidRPr="002D2F2F">
        <w:rPr>
          <w:sz w:val="27"/>
          <w:szCs w:val="27"/>
        </w:rPr>
        <w:t>.</w:t>
      </w:r>
    </w:p>
    <w:p w14:paraId="2C0CCBFA" w14:textId="77777777" w:rsidR="007503F8" w:rsidRPr="002D2F2F" w:rsidRDefault="007503F8" w:rsidP="00A57A14">
      <w:pPr>
        <w:ind w:firstLine="709"/>
        <w:jc w:val="both"/>
        <w:rPr>
          <w:sz w:val="20"/>
          <w:szCs w:val="20"/>
        </w:rPr>
      </w:pPr>
    </w:p>
    <w:p w14:paraId="01F9EE52" w14:textId="77777777" w:rsidR="007503F8" w:rsidRPr="002D2F2F" w:rsidRDefault="007503F8" w:rsidP="002B1C9A">
      <w:pPr>
        <w:jc w:val="center"/>
        <w:rPr>
          <w:b/>
          <w:sz w:val="27"/>
          <w:szCs w:val="27"/>
        </w:rPr>
      </w:pPr>
      <w:r w:rsidRPr="002D2F2F">
        <w:rPr>
          <w:b/>
          <w:sz w:val="27"/>
          <w:szCs w:val="27"/>
        </w:rPr>
        <w:t>3. Контрольные (надзорные) органы</w:t>
      </w:r>
      <w:r w:rsidR="002B1C9A" w:rsidRPr="002D2F2F">
        <w:rPr>
          <w:b/>
          <w:sz w:val="27"/>
          <w:szCs w:val="27"/>
        </w:rPr>
        <w:t>, уполномоченные на осуществление соответствующих видов муниципального контроля на территории Кемеровского муниципального округа</w:t>
      </w:r>
    </w:p>
    <w:p w14:paraId="6C38719D" w14:textId="77777777" w:rsidR="002060E1" w:rsidRPr="002060E1" w:rsidRDefault="002060E1" w:rsidP="002B1C9A">
      <w:pPr>
        <w:jc w:val="center"/>
        <w:rPr>
          <w:b/>
          <w:sz w:val="20"/>
          <w:szCs w:val="20"/>
        </w:rPr>
      </w:pPr>
    </w:p>
    <w:p w14:paraId="4C6B8C39" w14:textId="77777777" w:rsidR="009708CF" w:rsidRDefault="002B1C9A" w:rsidP="00A57A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708CF">
        <w:rPr>
          <w:sz w:val="28"/>
        </w:rPr>
        <w:t>.</w:t>
      </w:r>
      <w:r w:rsidR="002F5582">
        <w:rPr>
          <w:sz w:val="28"/>
        </w:rPr>
        <w:t>1</w:t>
      </w:r>
      <w:r w:rsidR="009708CF">
        <w:rPr>
          <w:sz w:val="28"/>
        </w:rPr>
        <w:t xml:space="preserve">. Муниципальный контроль осуществляется структурными подразделениями администрации Кемеровского муниципального округа, на </w:t>
      </w:r>
      <w:r w:rsidR="009708CF">
        <w:rPr>
          <w:sz w:val="28"/>
        </w:rPr>
        <w:lastRenderedPageBreak/>
        <w:t>которые возложены полномочия по осуществлению конкретных видов муниципального контроля, в том числе:</w:t>
      </w:r>
    </w:p>
    <w:p w14:paraId="54EF3EBF" w14:textId="77777777" w:rsidR="009708CF" w:rsidRDefault="002B1C9A" w:rsidP="00A57A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708CF">
        <w:rPr>
          <w:sz w:val="28"/>
        </w:rPr>
        <w:t>.</w:t>
      </w:r>
      <w:r w:rsidR="002F5582">
        <w:rPr>
          <w:sz w:val="28"/>
        </w:rPr>
        <w:t>1</w:t>
      </w:r>
      <w:r w:rsidR="009708CF">
        <w:rPr>
          <w:sz w:val="28"/>
        </w:rPr>
        <w:t>.1. осуществление муници</w:t>
      </w:r>
      <w:r w:rsidR="00DD17C7">
        <w:rPr>
          <w:sz w:val="28"/>
        </w:rPr>
        <w:t xml:space="preserve">пального контроля в таких сферах, как: жилищный контроль, контроль в сфере обеспечения сохранности автомобильных дорог местного значения и </w:t>
      </w:r>
      <w:r w:rsidR="00DD17C7" w:rsidRPr="00DD17C7">
        <w:rPr>
          <w:sz w:val="28"/>
        </w:rPr>
        <w:t>контроль за соблюдением Правил благоустройства на территории Кемеровского муниципального округа</w:t>
      </w:r>
      <w:r w:rsidR="00DD17C7">
        <w:rPr>
          <w:sz w:val="28"/>
        </w:rPr>
        <w:t xml:space="preserve"> возложены на контрольно-ревизионное управление (далее – КРУ);</w:t>
      </w:r>
    </w:p>
    <w:p w14:paraId="79470FA2" w14:textId="77777777" w:rsidR="00DD17C7" w:rsidRDefault="002B1C9A" w:rsidP="00A57A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D17C7">
        <w:rPr>
          <w:sz w:val="28"/>
        </w:rPr>
        <w:t>.</w:t>
      </w:r>
      <w:r w:rsidR="002F5582">
        <w:rPr>
          <w:sz w:val="28"/>
        </w:rPr>
        <w:t>1</w:t>
      </w:r>
      <w:r w:rsidR="00DD17C7">
        <w:rPr>
          <w:sz w:val="28"/>
        </w:rPr>
        <w:t xml:space="preserve">.2. осуществление муниципального контроля </w:t>
      </w:r>
      <w:r w:rsidR="00F17E85">
        <w:rPr>
          <w:sz w:val="28"/>
        </w:rPr>
        <w:t>в таких сферах как: муниципальный земельный контроль и контроль особо охраняемых природных территорий в границах Кемеровского муниципального округа возложены на комитет по управлению муниципальным имуществом (далее – КУМИ);</w:t>
      </w:r>
    </w:p>
    <w:p w14:paraId="362FA96C" w14:textId="77777777" w:rsidR="00F17E85" w:rsidRDefault="002B1C9A" w:rsidP="00A57A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17E85">
        <w:rPr>
          <w:sz w:val="28"/>
        </w:rPr>
        <w:t>.</w:t>
      </w:r>
      <w:r w:rsidR="002F5582">
        <w:rPr>
          <w:sz w:val="28"/>
        </w:rPr>
        <w:t>1</w:t>
      </w:r>
      <w:r w:rsidR="00F17E85">
        <w:rPr>
          <w:sz w:val="28"/>
        </w:rPr>
        <w:t>.3. осуществление муниципального контроля в сфере теплоснабжения возложено на управление жилищно-коммунального хозяйства администрации Кемеровского муниципального района</w:t>
      </w:r>
      <w:r w:rsidR="00DA6AEB">
        <w:rPr>
          <w:sz w:val="28"/>
        </w:rPr>
        <w:t xml:space="preserve"> (далее – УЖКХ)</w:t>
      </w:r>
      <w:r w:rsidR="002B14C7">
        <w:rPr>
          <w:sz w:val="28"/>
        </w:rPr>
        <w:t>.</w:t>
      </w:r>
    </w:p>
    <w:p w14:paraId="5D83598B" w14:textId="77777777" w:rsidR="002F5582" w:rsidRDefault="002F5582" w:rsidP="002F5582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2F5582">
        <w:rPr>
          <w:sz w:val="28"/>
        </w:rPr>
        <w:t xml:space="preserve">На основании статьи 27 Федерального закона № 248-ФЗ от имени контрольного (надзорного) органа муниципальный контроль вправе осуществлять </w:t>
      </w:r>
      <w:r w:rsidR="00DB635F">
        <w:rPr>
          <w:sz w:val="28"/>
        </w:rPr>
        <w:t xml:space="preserve">уполномоченные </w:t>
      </w:r>
      <w:r w:rsidRPr="002F5582">
        <w:rPr>
          <w:sz w:val="28"/>
        </w:rPr>
        <w:t>должностные лица контрольного (надзорного) органа, в должностные обязанности котор</w:t>
      </w:r>
      <w:r>
        <w:rPr>
          <w:sz w:val="28"/>
        </w:rPr>
        <w:t>ых</w:t>
      </w:r>
      <w:r w:rsidRPr="002F5582">
        <w:rPr>
          <w:sz w:val="28"/>
        </w:rPr>
        <w:t xml:space="preserve"> в соответствии с положениями о каждом виде муниципального контроля,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(надзорных) мероприятий</w:t>
      </w:r>
      <w:r>
        <w:rPr>
          <w:sz w:val="28"/>
        </w:rPr>
        <w:t>.</w:t>
      </w:r>
    </w:p>
    <w:p w14:paraId="130F0403" w14:textId="77777777" w:rsidR="002F5582" w:rsidRDefault="002F5582" w:rsidP="00A57A14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2624E2">
        <w:rPr>
          <w:sz w:val="28"/>
        </w:rPr>
        <w:t>Уполномоченное д</w:t>
      </w:r>
      <w:r>
        <w:rPr>
          <w:sz w:val="28"/>
        </w:rPr>
        <w:t>олжностное лицо не вправе проводить контрольные (надзорные) мероприятия в отношении объектов контроля, в случае, если указанное должностное лицо проводило профилактические мероприятия в отношении данных объектов муниципального контроля в течение не более 6 (шести) календарных лет до даты проведения контрольных (надзорных) мероприятий в отношении указанных объектов контроля, но не менее 3 (трех) календарных лет (в зависимости от того, к какой категории риска отнесен каждый конкретный объект контроля).</w:t>
      </w:r>
    </w:p>
    <w:p w14:paraId="4219AAC0" w14:textId="77777777" w:rsidR="0096410D" w:rsidRDefault="0096410D" w:rsidP="00A57A14">
      <w:pPr>
        <w:ind w:firstLine="709"/>
        <w:jc w:val="both"/>
        <w:rPr>
          <w:sz w:val="28"/>
        </w:rPr>
      </w:pPr>
    </w:p>
    <w:p w14:paraId="6DB86269" w14:textId="77777777" w:rsidR="004D48FB" w:rsidRPr="00490DCD" w:rsidRDefault="0096410D" w:rsidP="00490DCD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0DCD" w:rsidRPr="00490DCD">
        <w:rPr>
          <w:b/>
          <w:sz w:val="28"/>
          <w:szCs w:val="28"/>
        </w:rPr>
        <w:t>. Критерии отнесения объектов контроля к категориям риска причинения вреда (ущерба) в рамках осуществления видов контроля</w:t>
      </w:r>
    </w:p>
    <w:p w14:paraId="55A44E1B" w14:textId="77777777" w:rsidR="00DC0A1B" w:rsidRDefault="00DC0A1B" w:rsidP="00DC0A1B">
      <w:pPr>
        <w:spacing w:after="1" w:line="240" w:lineRule="atLeast"/>
        <w:jc w:val="both"/>
        <w:rPr>
          <w:sz w:val="28"/>
          <w:szCs w:val="28"/>
        </w:rPr>
      </w:pPr>
    </w:p>
    <w:p w14:paraId="1B55344F" w14:textId="77777777" w:rsidR="00DC0A1B" w:rsidRPr="00DC0A1B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 xml:space="preserve">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2624E2">
        <w:rPr>
          <w:sz w:val="28"/>
          <w:szCs w:val="28"/>
        </w:rPr>
        <w:t>контрольным (надзорным)</w:t>
      </w:r>
      <w:r w:rsidR="00DC0A1B" w:rsidRPr="00DC0A1B">
        <w:rPr>
          <w:sz w:val="28"/>
          <w:szCs w:val="28"/>
        </w:rPr>
        <w:t xml:space="preserve">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2EC46DA7" w14:textId="77777777" w:rsidR="00DC0A1B" w:rsidRPr="00DC0A1B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 xml:space="preserve">.2. В целях управления рисками причинения вреда (ущерба) при осуществлении муниципального контроля объекты контроля могут быть </w:t>
      </w:r>
      <w:r w:rsidR="00DC0A1B" w:rsidRPr="00DC0A1B">
        <w:rPr>
          <w:sz w:val="28"/>
          <w:szCs w:val="28"/>
        </w:rPr>
        <w:lastRenderedPageBreak/>
        <w:t xml:space="preserve">отнесены к одной из следующих категорий риска причинения вреда (ущерба) (далее – категории риска): </w:t>
      </w:r>
    </w:p>
    <w:p w14:paraId="40AF66ED" w14:textId="77777777" w:rsidR="00DC0A1B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20F4">
        <w:rPr>
          <w:sz w:val="28"/>
          <w:szCs w:val="28"/>
        </w:rPr>
        <w:t>)</w:t>
      </w:r>
      <w:r>
        <w:rPr>
          <w:sz w:val="28"/>
          <w:szCs w:val="28"/>
        </w:rPr>
        <w:t xml:space="preserve"> чрезвычайно высокий риск;</w:t>
      </w:r>
    </w:p>
    <w:p w14:paraId="240C61F9" w14:textId="77777777" w:rsidR="006120F4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0F4">
        <w:rPr>
          <w:sz w:val="28"/>
          <w:szCs w:val="28"/>
        </w:rPr>
        <w:t>) высокий риск;</w:t>
      </w:r>
    </w:p>
    <w:p w14:paraId="0A175910" w14:textId="77777777" w:rsidR="00DC0A1B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0F4">
        <w:rPr>
          <w:sz w:val="28"/>
          <w:szCs w:val="28"/>
        </w:rPr>
        <w:t>)</w:t>
      </w:r>
      <w:r>
        <w:rPr>
          <w:sz w:val="28"/>
          <w:szCs w:val="28"/>
        </w:rPr>
        <w:t xml:space="preserve"> значительный риск;</w:t>
      </w:r>
    </w:p>
    <w:p w14:paraId="3CC078DB" w14:textId="77777777" w:rsidR="00DC0A1B" w:rsidRPr="00DC0A1B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0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0A1B">
        <w:rPr>
          <w:sz w:val="28"/>
          <w:szCs w:val="28"/>
        </w:rPr>
        <w:t>средний риск;</w:t>
      </w:r>
    </w:p>
    <w:p w14:paraId="3EE92C52" w14:textId="77777777" w:rsidR="00DC0A1B" w:rsidRPr="00DC0A1B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20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0A1B">
        <w:rPr>
          <w:sz w:val="28"/>
          <w:szCs w:val="28"/>
        </w:rPr>
        <w:t>умеренный риск;</w:t>
      </w:r>
    </w:p>
    <w:p w14:paraId="12561990" w14:textId="77777777" w:rsidR="00DC0A1B" w:rsidRDefault="00DC0A1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0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C0A1B">
        <w:rPr>
          <w:sz w:val="28"/>
          <w:szCs w:val="28"/>
        </w:rPr>
        <w:t>низкий риск.</w:t>
      </w:r>
    </w:p>
    <w:p w14:paraId="0C1F5FA4" w14:textId="77777777" w:rsidR="00DC0A1B" w:rsidRDefault="0028469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риска должны</w:t>
      </w:r>
      <w:r w:rsidR="006120F4">
        <w:rPr>
          <w:sz w:val="28"/>
          <w:szCs w:val="28"/>
        </w:rPr>
        <w:t xml:space="preserve">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лиц, в том числе с учетом следующих сведений (при их наличии):</w:t>
      </w:r>
    </w:p>
    <w:p w14:paraId="2AA4BE24" w14:textId="77777777" w:rsidR="006120F4" w:rsidRPr="006120F4" w:rsidRDefault="006120F4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 w:rsidRPr="006120F4">
        <w:rPr>
          <w:sz w:val="28"/>
          <w:szCs w:val="28"/>
        </w:rPr>
        <w:t>реализации контролируемым лицом мероприятий по снижению риска причинения вреда (ущерба) и предотвращению вреда (ущерба) охраняемым ценностям;</w:t>
      </w:r>
    </w:p>
    <w:p w14:paraId="0D1F4153" w14:textId="77777777" w:rsidR="006120F4" w:rsidRDefault="006120F4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внедренных сертифицированных систем внутреннего контроля в соответствующей сфере деятельности;</w:t>
      </w:r>
    </w:p>
    <w:p w14:paraId="0319C341" w14:textId="77777777" w:rsidR="006120F4" w:rsidRDefault="006120F4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контролируемым лицом доступа контрольному (надзорному) органу к своим информационным ресурсам;</w:t>
      </w:r>
    </w:p>
    <w:p w14:paraId="0E644DA3" w14:textId="77777777" w:rsidR="006120F4" w:rsidRDefault="006120F4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независимой </w:t>
      </w:r>
      <w:r w:rsidR="00CB3075">
        <w:rPr>
          <w:sz w:val="28"/>
          <w:szCs w:val="28"/>
        </w:rPr>
        <w:t>оценки соблюдения обязательных требований;</w:t>
      </w:r>
    </w:p>
    <w:p w14:paraId="39032276" w14:textId="77777777" w:rsidR="00CB3075" w:rsidRDefault="00CB3075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добровольная сертификация, подтверждающая повышенный необходимый уровень безопасности охраняемых законом ценностей;</w:t>
      </w:r>
    </w:p>
    <w:p w14:paraId="484DD4D8" w14:textId="77777777" w:rsidR="00CB3075" w:rsidRPr="006120F4" w:rsidRDefault="00CB3075" w:rsidP="00E56A71">
      <w:pPr>
        <w:pStyle w:val="a7"/>
        <w:numPr>
          <w:ilvl w:val="0"/>
          <w:numId w:val="41"/>
        </w:numPr>
        <w:tabs>
          <w:tab w:val="left" w:pos="1134"/>
        </w:tabs>
        <w:spacing w:after="1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14:paraId="6CEB4359" w14:textId="77777777" w:rsidR="00DC0A1B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 xml:space="preserve">.3. Критерии отнесения объектов контроля к категориям риска в рамках осуществления муниципального контроля установлены </w:t>
      </w:r>
      <w:r w:rsidR="00DC0A1B">
        <w:rPr>
          <w:sz w:val="28"/>
          <w:szCs w:val="28"/>
        </w:rPr>
        <w:t xml:space="preserve">положениями по </w:t>
      </w:r>
      <w:r w:rsidR="0028469B">
        <w:rPr>
          <w:sz w:val="28"/>
          <w:szCs w:val="28"/>
        </w:rPr>
        <w:t xml:space="preserve">отдельным </w:t>
      </w:r>
      <w:r w:rsidR="00DC0A1B">
        <w:rPr>
          <w:sz w:val="28"/>
          <w:szCs w:val="28"/>
        </w:rPr>
        <w:t>видам муниципального контроля</w:t>
      </w:r>
      <w:r w:rsidR="00DC0A1B" w:rsidRPr="00DC0A1B">
        <w:rPr>
          <w:sz w:val="28"/>
          <w:szCs w:val="28"/>
        </w:rPr>
        <w:t>.</w:t>
      </w:r>
    </w:p>
    <w:p w14:paraId="1883A838" w14:textId="77777777" w:rsidR="0028469B" w:rsidRPr="00DC0A1B" w:rsidRDefault="0028469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положениях по отдельным видам муниципального контроля должно быть предусмотрено не менее </w:t>
      </w:r>
      <w:r w:rsidR="00797932">
        <w:rPr>
          <w:sz w:val="28"/>
          <w:szCs w:val="28"/>
        </w:rPr>
        <w:t>3 (</w:t>
      </w:r>
      <w:r>
        <w:rPr>
          <w:sz w:val="28"/>
          <w:szCs w:val="28"/>
        </w:rPr>
        <w:t>трех</w:t>
      </w:r>
      <w:r w:rsidR="00797932">
        <w:rPr>
          <w:sz w:val="28"/>
          <w:szCs w:val="28"/>
        </w:rPr>
        <w:t>)</w:t>
      </w:r>
      <w:r>
        <w:rPr>
          <w:sz w:val="28"/>
          <w:szCs w:val="28"/>
        </w:rPr>
        <w:t xml:space="preserve"> категорий риска, в том числе в обязательном порядке категория низкого риска.</w:t>
      </w:r>
    </w:p>
    <w:p w14:paraId="0DD91BA0" w14:textId="77777777" w:rsidR="00DC0A1B" w:rsidRPr="00DC0A1B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 xml:space="preserve">.4. Отнесение объекта контроля к одной из категорий риска осуществляется </w:t>
      </w:r>
      <w:r w:rsidR="00DC0A1B">
        <w:rPr>
          <w:sz w:val="28"/>
          <w:szCs w:val="28"/>
        </w:rPr>
        <w:t>к</w:t>
      </w:r>
      <w:r w:rsidR="00DC0A1B" w:rsidRPr="00DC0A1B">
        <w:rPr>
          <w:sz w:val="28"/>
          <w:szCs w:val="28"/>
        </w:rPr>
        <w:t>онтрольным</w:t>
      </w:r>
      <w:r w:rsidR="00DC0A1B">
        <w:rPr>
          <w:sz w:val="28"/>
          <w:szCs w:val="28"/>
        </w:rPr>
        <w:t xml:space="preserve"> (надзорным)</w:t>
      </w:r>
      <w:r w:rsidR="00DC0A1B" w:rsidRPr="00DC0A1B">
        <w:rPr>
          <w:sz w:val="28"/>
          <w:szCs w:val="28"/>
        </w:rPr>
        <w:t xml:space="preserve"> органом ежегодно на основе сопоставления его характеристик с утвержденными критериями риска, при этом</w:t>
      </w:r>
      <w:r w:rsidR="00DC0A1B">
        <w:rPr>
          <w:sz w:val="28"/>
          <w:szCs w:val="28"/>
        </w:rPr>
        <w:t xml:space="preserve"> </w:t>
      </w:r>
      <w:r w:rsidR="00DC0A1B" w:rsidRPr="00DC0A1B">
        <w:rPr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="00DC0A1B">
        <w:rPr>
          <w:sz w:val="28"/>
          <w:szCs w:val="28"/>
        </w:rPr>
        <w:t xml:space="preserve">, в том числе: </w:t>
      </w:r>
      <w:r w:rsidR="00DC0A1B">
        <w:rPr>
          <w:sz w:val="28"/>
          <w:szCs w:val="28"/>
        </w:rPr>
        <w:lastRenderedPageBreak/>
        <w:t>жизни, здоровью и имуществу граждан, юридических лиц и индивидуальных предпринимателей, а также органа местного самоуправления</w:t>
      </w:r>
      <w:r w:rsidR="00DC0A1B" w:rsidRPr="00DC0A1B">
        <w:rPr>
          <w:sz w:val="28"/>
          <w:szCs w:val="28"/>
        </w:rPr>
        <w:t>.</w:t>
      </w:r>
    </w:p>
    <w:p w14:paraId="5D059434" w14:textId="77777777" w:rsidR="00DC0A1B" w:rsidRPr="00DC0A1B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>.</w:t>
      </w:r>
      <w:r w:rsidR="00C73AA0">
        <w:rPr>
          <w:sz w:val="28"/>
          <w:szCs w:val="28"/>
        </w:rPr>
        <w:t>5</w:t>
      </w:r>
      <w:r w:rsidR="00DC0A1B" w:rsidRPr="00DC0A1B">
        <w:rPr>
          <w:sz w:val="28"/>
          <w:szCs w:val="28"/>
        </w:rPr>
        <w:t>. В случае если объект контроля не</w:t>
      </w:r>
      <w:r w:rsidR="00ED1696">
        <w:rPr>
          <w:sz w:val="28"/>
          <w:szCs w:val="28"/>
        </w:rPr>
        <w:t xml:space="preserve"> был </w:t>
      </w:r>
      <w:r w:rsidR="00DC0A1B" w:rsidRPr="00DC0A1B">
        <w:rPr>
          <w:sz w:val="28"/>
          <w:szCs w:val="28"/>
        </w:rPr>
        <w:t>отнесен</w:t>
      </w:r>
      <w:r w:rsidR="00ED1696">
        <w:rPr>
          <w:sz w:val="28"/>
          <w:szCs w:val="28"/>
        </w:rPr>
        <w:t xml:space="preserve"> или не может быть отнесен</w:t>
      </w:r>
      <w:r w:rsidR="00DC0A1B" w:rsidRPr="00DC0A1B">
        <w:rPr>
          <w:sz w:val="28"/>
          <w:szCs w:val="28"/>
        </w:rPr>
        <w:t xml:space="preserve"> к определенной категории риска, он считается отнесенным к категории </w:t>
      </w:r>
      <w:r w:rsidR="00ED1696">
        <w:rPr>
          <w:sz w:val="28"/>
          <w:szCs w:val="28"/>
        </w:rPr>
        <w:t xml:space="preserve">с </w:t>
      </w:r>
      <w:r w:rsidR="00DC0A1B" w:rsidRPr="00DC0A1B">
        <w:rPr>
          <w:sz w:val="28"/>
          <w:szCs w:val="28"/>
        </w:rPr>
        <w:t>низк</w:t>
      </w:r>
      <w:r w:rsidR="00ED1696">
        <w:rPr>
          <w:sz w:val="28"/>
          <w:szCs w:val="28"/>
        </w:rPr>
        <w:t>им риском</w:t>
      </w:r>
      <w:r w:rsidR="00DC0A1B" w:rsidRPr="00DC0A1B">
        <w:rPr>
          <w:sz w:val="28"/>
          <w:szCs w:val="28"/>
        </w:rPr>
        <w:t>.</w:t>
      </w:r>
    </w:p>
    <w:p w14:paraId="3A1368E1" w14:textId="77777777" w:rsidR="00490DCD" w:rsidRDefault="0096410D" w:rsidP="00DC0A1B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0A1B" w:rsidRPr="00DC0A1B">
        <w:rPr>
          <w:sz w:val="28"/>
          <w:szCs w:val="28"/>
        </w:rPr>
        <w:t>.</w:t>
      </w:r>
      <w:r w:rsidR="00C73AA0">
        <w:rPr>
          <w:sz w:val="28"/>
          <w:szCs w:val="28"/>
        </w:rPr>
        <w:t>6</w:t>
      </w:r>
      <w:r w:rsidR="00DC0A1B" w:rsidRPr="00DC0A1B">
        <w:rPr>
          <w:sz w:val="28"/>
          <w:szCs w:val="28"/>
        </w:rPr>
        <w:t>. Контрольный</w:t>
      </w:r>
      <w:r w:rsidR="00ED1696">
        <w:rPr>
          <w:sz w:val="28"/>
          <w:szCs w:val="28"/>
        </w:rPr>
        <w:t xml:space="preserve"> (надзорный)</w:t>
      </w:r>
      <w:r w:rsidR="00DC0A1B" w:rsidRPr="00DC0A1B">
        <w:rPr>
          <w:sz w:val="28"/>
          <w:szCs w:val="28"/>
        </w:rPr>
        <w:t xml:space="preserve"> орган в течение </w:t>
      </w:r>
      <w:r w:rsidR="001E64F6">
        <w:rPr>
          <w:sz w:val="28"/>
          <w:szCs w:val="28"/>
        </w:rPr>
        <w:t>5 (</w:t>
      </w:r>
      <w:r w:rsidR="00DC0A1B" w:rsidRPr="00DC0A1B">
        <w:rPr>
          <w:sz w:val="28"/>
          <w:szCs w:val="28"/>
        </w:rPr>
        <w:t>пяти</w:t>
      </w:r>
      <w:r w:rsidR="001E64F6">
        <w:rPr>
          <w:sz w:val="28"/>
          <w:szCs w:val="28"/>
        </w:rPr>
        <w:t>)</w:t>
      </w:r>
      <w:r w:rsidR="00DC0A1B" w:rsidRPr="00DC0A1B">
        <w:rPr>
          <w:sz w:val="28"/>
          <w:szCs w:val="28"/>
        </w:rPr>
        <w:t xml:space="preserve"> рабочих дней со дня поступления сведений о соответствии объекта контроля критериям риска </w:t>
      </w:r>
      <w:r w:rsidR="00ED1696">
        <w:rPr>
          <w:sz w:val="28"/>
          <w:szCs w:val="28"/>
        </w:rPr>
        <w:t xml:space="preserve">той или </w:t>
      </w:r>
      <w:r w:rsidR="00DC0A1B" w:rsidRPr="00DC0A1B">
        <w:rPr>
          <w:sz w:val="28"/>
          <w:szCs w:val="28"/>
        </w:rPr>
        <w:t xml:space="preserve">иной категории риска либо об изменении критериев риска принимает решение об изменении категории риска </w:t>
      </w:r>
      <w:r w:rsidR="00ED1696">
        <w:rPr>
          <w:sz w:val="28"/>
          <w:szCs w:val="28"/>
        </w:rPr>
        <w:t xml:space="preserve">для конкретного </w:t>
      </w:r>
      <w:r w:rsidR="00DC0A1B" w:rsidRPr="00DC0A1B">
        <w:rPr>
          <w:sz w:val="28"/>
          <w:szCs w:val="28"/>
        </w:rPr>
        <w:t>объекта контроля.</w:t>
      </w:r>
    </w:p>
    <w:p w14:paraId="15AB5F5A" w14:textId="77777777" w:rsidR="00C73AA0" w:rsidRDefault="0096410D" w:rsidP="00C73AA0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69B">
        <w:rPr>
          <w:sz w:val="28"/>
          <w:szCs w:val="28"/>
        </w:rPr>
        <w:t>.</w:t>
      </w:r>
      <w:r w:rsidR="00C73AA0">
        <w:rPr>
          <w:sz w:val="28"/>
          <w:szCs w:val="28"/>
        </w:rPr>
        <w:t>7</w:t>
      </w:r>
      <w:r w:rsidR="0028469B">
        <w:rPr>
          <w:sz w:val="28"/>
          <w:szCs w:val="28"/>
        </w:rPr>
        <w:t>. В случае, если для объекта контроля критерии риска не определены и</w:t>
      </w:r>
      <w:r w:rsidR="00797932">
        <w:rPr>
          <w:sz w:val="28"/>
          <w:szCs w:val="28"/>
        </w:rPr>
        <w:t xml:space="preserve"> </w:t>
      </w:r>
      <w:r w:rsidR="0028469B">
        <w:rPr>
          <w:sz w:val="28"/>
          <w:szCs w:val="28"/>
        </w:rPr>
        <w:t xml:space="preserve">(или) проверка проводится на основании обращения гражданин(а), то </w:t>
      </w:r>
      <w:r w:rsidR="0028469B" w:rsidRPr="0028469B">
        <w:rPr>
          <w:sz w:val="28"/>
          <w:szCs w:val="28"/>
        </w:rPr>
        <w:t>плановые контрольные</w:t>
      </w:r>
      <w:r w:rsidR="00601071">
        <w:rPr>
          <w:sz w:val="28"/>
          <w:szCs w:val="28"/>
        </w:rPr>
        <w:t xml:space="preserve"> (надзорные)</w:t>
      </w:r>
      <w:r w:rsidR="0028469B" w:rsidRPr="0028469B">
        <w:rPr>
          <w:sz w:val="28"/>
          <w:szCs w:val="28"/>
        </w:rPr>
        <w:t xml:space="preserve"> мероприятия и внеплановые контрольные</w:t>
      </w:r>
      <w:r w:rsidR="00601071">
        <w:rPr>
          <w:sz w:val="28"/>
          <w:szCs w:val="28"/>
        </w:rPr>
        <w:t xml:space="preserve"> (надзорные)</w:t>
      </w:r>
      <w:r w:rsidR="0028469B" w:rsidRPr="0028469B">
        <w:rPr>
          <w:sz w:val="28"/>
          <w:szCs w:val="28"/>
        </w:rPr>
        <w:t xml:space="preserve"> мероприятия проводятся </w:t>
      </w:r>
      <w:r w:rsidR="00797932">
        <w:rPr>
          <w:sz w:val="28"/>
          <w:szCs w:val="28"/>
        </w:rPr>
        <w:t>на основании части 7 статьи 22 Федерального закона № 248</w:t>
      </w:r>
      <w:r w:rsidR="002D2F2F">
        <w:rPr>
          <w:sz w:val="28"/>
          <w:szCs w:val="28"/>
        </w:rPr>
        <w:t>-ФЗ</w:t>
      </w:r>
      <w:r w:rsidR="00797932">
        <w:rPr>
          <w:sz w:val="28"/>
          <w:szCs w:val="28"/>
        </w:rPr>
        <w:t xml:space="preserve"> </w:t>
      </w:r>
      <w:r w:rsidR="0028469B" w:rsidRPr="0028469B">
        <w:rPr>
          <w:sz w:val="28"/>
          <w:szCs w:val="28"/>
        </w:rPr>
        <w:t xml:space="preserve">с учетом особенностей, установленных статьями 61 и 66 </w:t>
      </w:r>
      <w:r w:rsidR="002624E2">
        <w:rPr>
          <w:sz w:val="28"/>
          <w:szCs w:val="28"/>
        </w:rPr>
        <w:t xml:space="preserve">данного </w:t>
      </w:r>
      <w:r w:rsidR="0028469B" w:rsidRPr="0028469B">
        <w:rPr>
          <w:sz w:val="28"/>
          <w:szCs w:val="28"/>
        </w:rPr>
        <w:t>закона</w:t>
      </w:r>
      <w:r w:rsidR="0028469B">
        <w:rPr>
          <w:sz w:val="28"/>
          <w:szCs w:val="28"/>
        </w:rPr>
        <w:t>.</w:t>
      </w:r>
    </w:p>
    <w:p w14:paraId="6A75AA7A" w14:textId="77777777" w:rsidR="00C73AA0" w:rsidRDefault="0096410D" w:rsidP="00C73AA0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AA0">
        <w:rPr>
          <w:sz w:val="28"/>
          <w:szCs w:val="28"/>
        </w:rPr>
        <w:t xml:space="preserve">.8. Контролируемое лицо </w:t>
      </w:r>
      <w:r w:rsidR="006535E2">
        <w:rPr>
          <w:sz w:val="28"/>
          <w:szCs w:val="28"/>
        </w:rPr>
        <w:t>имеет право</w:t>
      </w:r>
      <w:r w:rsidR="00C73AA0">
        <w:rPr>
          <w:sz w:val="28"/>
          <w:szCs w:val="28"/>
        </w:rPr>
        <w:t xml:space="preserve">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3F19FFA9" w14:textId="77777777" w:rsidR="00C73AA0" w:rsidRPr="00DC0A1B" w:rsidRDefault="0096410D" w:rsidP="00C73AA0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3AA0" w:rsidRPr="00DC0A1B">
        <w:rPr>
          <w:sz w:val="28"/>
          <w:szCs w:val="28"/>
        </w:rPr>
        <w:t>.</w:t>
      </w:r>
      <w:r w:rsidR="00C73AA0">
        <w:rPr>
          <w:sz w:val="28"/>
          <w:szCs w:val="28"/>
        </w:rPr>
        <w:t>9</w:t>
      </w:r>
      <w:r w:rsidR="00C73AA0" w:rsidRPr="00DC0A1B">
        <w:rPr>
          <w:sz w:val="28"/>
          <w:szCs w:val="28"/>
        </w:rPr>
        <w:t>. Перечень индикаторов риска нарушения обязательных требований, проверяемых в рамках осуществления муниципального контроля</w:t>
      </w:r>
      <w:r w:rsidR="00C73AA0">
        <w:rPr>
          <w:sz w:val="28"/>
          <w:szCs w:val="28"/>
        </w:rPr>
        <w:t>,</w:t>
      </w:r>
      <w:r w:rsidR="00C73AA0" w:rsidRPr="00DC0A1B">
        <w:rPr>
          <w:sz w:val="28"/>
          <w:szCs w:val="28"/>
        </w:rPr>
        <w:t xml:space="preserve"> устан</w:t>
      </w:r>
      <w:r w:rsidR="00C73AA0">
        <w:rPr>
          <w:sz w:val="28"/>
          <w:szCs w:val="28"/>
        </w:rPr>
        <w:t>а</w:t>
      </w:r>
      <w:r w:rsidR="00C73AA0" w:rsidRPr="00DC0A1B">
        <w:rPr>
          <w:sz w:val="28"/>
          <w:szCs w:val="28"/>
        </w:rPr>
        <w:t>вл</w:t>
      </w:r>
      <w:r w:rsidR="00C73AA0">
        <w:rPr>
          <w:sz w:val="28"/>
          <w:szCs w:val="28"/>
        </w:rPr>
        <w:t xml:space="preserve">ивается положениями по каждому виду муниципального контроля в сроки, предусмотренные </w:t>
      </w:r>
      <w:r w:rsidR="00E56A71">
        <w:rPr>
          <w:sz w:val="28"/>
          <w:szCs w:val="28"/>
        </w:rPr>
        <w:t>Федеральным законом № 248-ФЗ</w:t>
      </w:r>
      <w:r w:rsidR="00C73AA0">
        <w:rPr>
          <w:sz w:val="28"/>
          <w:szCs w:val="28"/>
        </w:rPr>
        <w:t xml:space="preserve"> и утверждается представительным органом муниципального образования.</w:t>
      </w:r>
    </w:p>
    <w:p w14:paraId="6371BB1A" w14:textId="77777777" w:rsidR="0028469B" w:rsidRDefault="0028469B" w:rsidP="00DC0A1B">
      <w:pPr>
        <w:spacing w:after="1" w:line="240" w:lineRule="atLeast"/>
        <w:ind w:firstLine="709"/>
        <w:jc w:val="both"/>
        <w:rPr>
          <w:sz w:val="28"/>
          <w:szCs w:val="28"/>
        </w:rPr>
      </w:pPr>
    </w:p>
    <w:p w14:paraId="1D23C3F1" w14:textId="77777777" w:rsidR="0039507E" w:rsidRPr="0039507E" w:rsidRDefault="0096410D" w:rsidP="0039507E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507E" w:rsidRPr="0039507E">
        <w:rPr>
          <w:b/>
          <w:sz w:val="28"/>
          <w:szCs w:val="28"/>
        </w:rPr>
        <w:t>. Перечень профилактических мероприятий в рамках осуществлен</w:t>
      </w:r>
      <w:r w:rsidR="0039507E">
        <w:rPr>
          <w:b/>
          <w:sz w:val="28"/>
          <w:szCs w:val="28"/>
        </w:rPr>
        <w:t>ия каждого вида муниципального контроля</w:t>
      </w:r>
    </w:p>
    <w:p w14:paraId="0020B2D2" w14:textId="77777777" w:rsidR="0039507E" w:rsidRDefault="0039507E" w:rsidP="0039507E">
      <w:pPr>
        <w:spacing w:after="1" w:line="240" w:lineRule="atLeast"/>
        <w:ind w:firstLine="709"/>
        <w:jc w:val="both"/>
        <w:rPr>
          <w:sz w:val="28"/>
          <w:szCs w:val="28"/>
        </w:rPr>
      </w:pPr>
    </w:p>
    <w:p w14:paraId="0178D399" w14:textId="77777777" w:rsidR="0039507E" w:rsidRPr="0039507E" w:rsidRDefault="0039507E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45 </w:t>
      </w:r>
      <w:r w:rsidRPr="0039507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9507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9507E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п</w:t>
      </w:r>
      <w:r w:rsidRPr="0039507E">
        <w:rPr>
          <w:sz w:val="28"/>
          <w:szCs w:val="28"/>
        </w:rPr>
        <w:t xml:space="preserve">ри осуществлении муниципального контроля </w:t>
      </w:r>
      <w:r>
        <w:rPr>
          <w:sz w:val="28"/>
          <w:szCs w:val="28"/>
        </w:rPr>
        <w:t>к</w:t>
      </w:r>
      <w:r w:rsidRPr="0039507E">
        <w:rPr>
          <w:sz w:val="28"/>
          <w:szCs w:val="28"/>
        </w:rPr>
        <w:t>онтрольный</w:t>
      </w:r>
      <w:r>
        <w:rPr>
          <w:sz w:val="28"/>
          <w:szCs w:val="28"/>
        </w:rPr>
        <w:t xml:space="preserve"> (надзорный)</w:t>
      </w:r>
      <w:r w:rsidRPr="0039507E">
        <w:rPr>
          <w:sz w:val="28"/>
          <w:szCs w:val="28"/>
        </w:rPr>
        <w:t xml:space="preserve"> орган проводит следующие виды профилактических мероприятий:</w:t>
      </w:r>
    </w:p>
    <w:p w14:paraId="135A35A1" w14:textId="77777777" w:rsidR="0039507E" w:rsidRP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 w:rsidRPr="0039507E">
        <w:rPr>
          <w:sz w:val="28"/>
          <w:szCs w:val="28"/>
        </w:rPr>
        <w:t>информирование;</w:t>
      </w:r>
    </w:p>
    <w:p w14:paraId="06C82750" w14:textId="77777777" w:rsid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14:paraId="4798DB3D" w14:textId="77777777" w:rsid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 w:rsidRPr="0039507E">
        <w:rPr>
          <w:sz w:val="28"/>
          <w:szCs w:val="28"/>
        </w:rPr>
        <w:t>меры стимулирования добросовестности;</w:t>
      </w:r>
    </w:p>
    <w:p w14:paraId="4E1F8F52" w14:textId="77777777" w:rsid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 w:rsidRPr="0039507E">
        <w:rPr>
          <w:sz w:val="28"/>
          <w:szCs w:val="28"/>
        </w:rPr>
        <w:t>объявление предостережения;</w:t>
      </w:r>
    </w:p>
    <w:p w14:paraId="2BCA26AA" w14:textId="77777777" w:rsid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14:paraId="053A147D" w14:textId="77777777" w:rsid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самообследование;</w:t>
      </w:r>
    </w:p>
    <w:p w14:paraId="2030B2E3" w14:textId="77777777" w:rsidR="0039507E" w:rsidRPr="0039507E" w:rsidRDefault="0039507E" w:rsidP="0039507E">
      <w:pPr>
        <w:pStyle w:val="a7"/>
        <w:numPr>
          <w:ilvl w:val="0"/>
          <w:numId w:val="42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  <w:r w:rsidR="002D2F2F">
        <w:rPr>
          <w:sz w:val="28"/>
          <w:szCs w:val="28"/>
        </w:rPr>
        <w:t>.</w:t>
      </w:r>
    </w:p>
    <w:p w14:paraId="074B8024" w14:textId="77777777" w:rsidR="0039507E" w:rsidRDefault="0005325A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профилактических мероприятий в рамках осуществления каждого из видов муниципального контроля разрабатывается и утверждается в рамках программы профилактики </w:t>
      </w:r>
      <w:r w:rsidRPr="0005325A">
        <w:rPr>
          <w:sz w:val="28"/>
          <w:szCs w:val="28"/>
        </w:rPr>
        <w:t>нарушений юридическими 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. При утверждении программы профилактики в части рисков причинения вреда </w:t>
      </w:r>
      <w:r>
        <w:rPr>
          <w:sz w:val="28"/>
          <w:szCs w:val="28"/>
        </w:rPr>
        <w:lastRenderedPageBreak/>
        <w:t xml:space="preserve">(ущерба) учитывается категория риска, </w:t>
      </w:r>
      <w:r w:rsidR="00EC5241">
        <w:rPr>
          <w:sz w:val="28"/>
          <w:szCs w:val="28"/>
        </w:rPr>
        <w:t>к которому отнесены объекты кон</w:t>
      </w:r>
      <w:r>
        <w:rPr>
          <w:sz w:val="28"/>
          <w:szCs w:val="28"/>
        </w:rPr>
        <w:t>троля.</w:t>
      </w:r>
    </w:p>
    <w:p w14:paraId="767F981A" w14:textId="77777777" w:rsidR="00F15400" w:rsidRDefault="00F15400" w:rsidP="0039507E">
      <w:pPr>
        <w:spacing w:after="1" w:line="240" w:lineRule="atLeast"/>
        <w:ind w:firstLine="709"/>
        <w:jc w:val="both"/>
        <w:rPr>
          <w:sz w:val="28"/>
          <w:szCs w:val="28"/>
        </w:rPr>
      </w:pPr>
    </w:p>
    <w:p w14:paraId="17FB1209" w14:textId="77777777" w:rsidR="00EC5241" w:rsidRPr="00EC5241" w:rsidRDefault="0096410D" w:rsidP="00EC5241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C5241" w:rsidRPr="00EC5241">
        <w:rPr>
          <w:b/>
          <w:sz w:val="28"/>
          <w:szCs w:val="28"/>
        </w:rPr>
        <w:t xml:space="preserve">. </w:t>
      </w:r>
      <w:r w:rsidR="009713B7">
        <w:rPr>
          <w:b/>
          <w:sz w:val="28"/>
          <w:szCs w:val="28"/>
        </w:rPr>
        <w:t>В</w:t>
      </w:r>
      <w:r w:rsidR="00EC5241" w:rsidRPr="00EC5241">
        <w:rPr>
          <w:b/>
          <w:sz w:val="28"/>
          <w:szCs w:val="28"/>
        </w:rPr>
        <w:t>иды контрольных (надзорных) мероприятий, проведение которых возможно в рамках осуществления муниципального контроля, и переч</w:t>
      </w:r>
      <w:r w:rsidR="002D2F2F">
        <w:rPr>
          <w:b/>
          <w:sz w:val="28"/>
          <w:szCs w:val="28"/>
        </w:rPr>
        <w:t>е</w:t>
      </w:r>
      <w:r w:rsidR="00EC5241" w:rsidRPr="00EC5241">
        <w:rPr>
          <w:b/>
          <w:sz w:val="28"/>
          <w:szCs w:val="28"/>
        </w:rPr>
        <w:t>н</w:t>
      </w:r>
      <w:r w:rsidR="002D2F2F">
        <w:rPr>
          <w:b/>
          <w:sz w:val="28"/>
          <w:szCs w:val="28"/>
        </w:rPr>
        <w:t>ь</w:t>
      </w:r>
      <w:r w:rsidR="00EC5241" w:rsidRPr="00EC5241">
        <w:rPr>
          <w:b/>
          <w:sz w:val="28"/>
          <w:szCs w:val="28"/>
        </w:rPr>
        <w:t xml:space="preserve"> допустимых контрольных (надзорных) действий в составе каждого контрольного (надзорного) мероприятия.</w:t>
      </w:r>
    </w:p>
    <w:p w14:paraId="15EFAF06" w14:textId="77777777" w:rsidR="00EC5241" w:rsidRDefault="00EC5241" w:rsidP="0039507E">
      <w:pPr>
        <w:spacing w:after="1" w:line="240" w:lineRule="atLeast"/>
        <w:ind w:firstLine="709"/>
        <w:jc w:val="both"/>
        <w:rPr>
          <w:sz w:val="28"/>
          <w:szCs w:val="28"/>
        </w:rPr>
      </w:pPr>
    </w:p>
    <w:p w14:paraId="271A4529" w14:textId="77777777" w:rsidR="0034628B" w:rsidRDefault="0096410D" w:rsidP="009623C9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8D4">
        <w:rPr>
          <w:sz w:val="28"/>
          <w:szCs w:val="28"/>
        </w:rPr>
        <w:t xml:space="preserve">.1. </w:t>
      </w:r>
      <w:r w:rsidR="009623C9" w:rsidRPr="009623C9">
        <w:rPr>
          <w:sz w:val="28"/>
          <w:szCs w:val="28"/>
        </w:rPr>
        <w:t>При осуществлении муниципального контроля взаимодействием с к</w:t>
      </w:r>
      <w:r w:rsidR="007138D4">
        <w:rPr>
          <w:sz w:val="28"/>
          <w:szCs w:val="28"/>
        </w:rPr>
        <w:t xml:space="preserve">онтролируемыми лицами являются </w:t>
      </w:r>
      <w:r w:rsidR="009623C9" w:rsidRPr="009623C9">
        <w:rPr>
          <w:sz w:val="28"/>
          <w:szCs w:val="28"/>
        </w:rPr>
        <w:t xml:space="preserve">встречи, телефонные и иные переговоры (непосредственное взаимодействие) между </w:t>
      </w:r>
      <w:r w:rsidR="002624E2">
        <w:rPr>
          <w:sz w:val="28"/>
          <w:szCs w:val="28"/>
        </w:rPr>
        <w:t>уполномоченным должностным лицом</w:t>
      </w:r>
      <w:r w:rsidR="009623C9" w:rsidRPr="009623C9">
        <w:rPr>
          <w:sz w:val="28"/>
          <w:szCs w:val="28"/>
        </w:rPr>
        <w:t xml:space="preserve"> и контролируемы</w:t>
      </w:r>
      <w:r w:rsidR="007138D4">
        <w:rPr>
          <w:sz w:val="28"/>
          <w:szCs w:val="28"/>
        </w:rPr>
        <w:t xml:space="preserve">м лицом или его представителем, </w:t>
      </w:r>
      <w:r w:rsidR="009623C9" w:rsidRPr="009623C9">
        <w:rPr>
          <w:sz w:val="28"/>
          <w:szCs w:val="28"/>
        </w:rPr>
        <w:t>запр</w:t>
      </w:r>
      <w:r w:rsidR="007138D4">
        <w:rPr>
          <w:sz w:val="28"/>
          <w:szCs w:val="28"/>
        </w:rPr>
        <w:t xml:space="preserve">ос документов, иных материалов, </w:t>
      </w:r>
      <w:r w:rsidR="009623C9" w:rsidRPr="009623C9">
        <w:rPr>
          <w:sz w:val="28"/>
          <w:szCs w:val="28"/>
        </w:rPr>
        <w:t xml:space="preserve">присутствие </w:t>
      </w:r>
      <w:r w:rsidR="002624E2">
        <w:rPr>
          <w:sz w:val="28"/>
          <w:szCs w:val="28"/>
        </w:rPr>
        <w:t>уполномоченного должностного лица</w:t>
      </w:r>
      <w:r w:rsidR="009623C9" w:rsidRPr="009623C9">
        <w:rPr>
          <w:sz w:val="28"/>
          <w:szCs w:val="28"/>
        </w:rPr>
        <w:t xml:space="preserve"> в месте осуществления деятельности контролируемого лица (за исключением случаев присутствия </w:t>
      </w:r>
      <w:r w:rsidR="002624E2">
        <w:rPr>
          <w:sz w:val="28"/>
          <w:szCs w:val="28"/>
        </w:rPr>
        <w:t>уполномоченного должностного лица</w:t>
      </w:r>
      <w:r w:rsidR="009623C9" w:rsidRPr="009623C9">
        <w:rPr>
          <w:sz w:val="28"/>
          <w:szCs w:val="28"/>
        </w:rPr>
        <w:t xml:space="preserve"> на общедоступных производственных объектах).</w:t>
      </w:r>
    </w:p>
    <w:p w14:paraId="35DBF06A" w14:textId="77777777" w:rsidR="0034628B" w:rsidRDefault="0096410D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8D4">
        <w:rPr>
          <w:sz w:val="28"/>
          <w:szCs w:val="28"/>
        </w:rPr>
        <w:t>.2 При взаимодействии с контролируемым лицом могут осуществляться следующие контрольные (надзорные) мероприятия:</w:t>
      </w:r>
    </w:p>
    <w:p w14:paraId="51A2E707" w14:textId="77777777" w:rsidR="007138D4" w:rsidRDefault="007138D4" w:rsidP="007138D4">
      <w:pPr>
        <w:pStyle w:val="a7"/>
        <w:numPr>
          <w:ilvl w:val="0"/>
          <w:numId w:val="43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выборочный контроль;</w:t>
      </w:r>
    </w:p>
    <w:p w14:paraId="7185CD2F" w14:textId="77777777" w:rsidR="007138D4" w:rsidRDefault="007138D4" w:rsidP="007138D4">
      <w:pPr>
        <w:pStyle w:val="a7"/>
        <w:numPr>
          <w:ilvl w:val="0"/>
          <w:numId w:val="43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визит;</w:t>
      </w:r>
    </w:p>
    <w:p w14:paraId="351D7584" w14:textId="77777777" w:rsidR="007138D4" w:rsidRDefault="007138D4" w:rsidP="007138D4">
      <w:pPr>
        <w:pStyle w:val="a7"/>
        <w:numPr>
          <w:ilvl w:val="0"/>
          <w:numId w:val="43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рейдовый осмотр;</w:t>
      </w:r>
    </w:p>
    <w:p w14:paraId="46322318" w14:textId="77777777" w:rsidR="007138D4" w:rsidRDefault="007138D4" w:rsidP="007138D4">
      <w:pPr>
        <w:pStyle w:val="a7"/>
        <w:numPr>
          <w:ilvl w:val="0"/>
          <w:numId w:val="43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проверка;</w:t>
      </w:r>
    </w:p>
    <w:p w14:paraId="0C7916E7" w14:textId="77777777" w:rsidR="007138D4" w:rsidRPr="007138D4" w:rsidRDefault="007138D4" w:rsidP="007138D4">
      <w:pPr>
        <w:pStyle w:val="a7"/>
        <w:numPr>
          <w:ilvl w:val="0"/>
          <w:numId w:val="43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проверка.</w:t>
      </w:r>
    </w:p>
    <w:p w14:paraId="1C7064D3" w14:textId="77777777" w:rsidR="00EF7633" w:rsidRPr="00EF7633" w:rsidRDefault="0096410D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633">
        <w:rPr>
          <w:sz w:val="28"/>
          <w:szCs w:val="28"/>
        </w:rPr>
        <w:t xml:space="preserve">.2.1. </w:t>
      </w:r>
      <w:r w:rsidR="00EF7633" w:rsidRPr="00EF7633">
        <w:rPr>
          <w:sz w:val="28"/>
          <w:szCs w:val="28"/>
        </w:rPr>
        <w:t>Контрольные</w:t>
      </w:r>
      <w:r w:rsidR="00601071">
        <w:rPr>
          <w:sz w:val="28"/>
          <w:szCs w:val="28"/>
        </w:rPr>
        <w:t xml:space="preserve"> (надзорные)</w:t>
      </w:r>
      <w:r w:rsidR="00EF7633" w:rsidRPr="00EF7633">
        <w:rPr>
          <w:sz w:val="28"/>
          <w:szCs w:val="28"/>
        </w:rPr>
        <w:t xml:space="preserve"> мероприятия, осуществляемые при взаимодействии с контролируемым лицом, проводятся </w:t>
      </w:r>
      <w:r w:rsidR="006535E2">
        <w:rPr>
          <w:sz w:val="28"/>
          <w:szCs w:val="28"/>
        </w:rPr>
        <w:t>к</w:t>
      </w:r>
      <w:r w:rsidR="00EF7633" w:rsidRPr="00EF7633">
        <w:rPr>
          <w:sz w:val="28"/>
          <w:szCs w:val="28"/>
        </w:rPr>
        <w:t>онтрольным</w:t>
      </w:r>
      <w:r w:rsidR="006535E2">
        <w:rPr>
          <w:sz w:val="28"/>
          <w:szCs w:val="28"/>
        </w:rPr>
        <w:t xml:space="preserve"> (надзорным)</w:t>
      </w:r>
      <w:r w:rsidR="00EF7633" w:rsidRPr="00EF7633">
        <w:rPr>
          <w:sz w:val="28"/>
          <w:szCs w:val="28"/>
        </w:rPr>
        <w:t xml:space="preserve"> органом по следующим основаниям:</w:t>
      </w:r>
    </w:p>
    <w:p w14:paraId="1ED8C261" w14:textId="77777777" w:rsidR="00EF7633" w:rsidRP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 xml:space="preserve">1) наличие у </w:t>
      </w:r>
      <w:r w:rsidR="006535E2">
        <w:rPr>
          <w:sz w:val="28"/>
          <w:szCs w:val="28"/>
        </w:rPr>
        <w:t>к</w:t>
      </w:r>
      <w:r w:rsidRPr="00EF7633">
        <w:rPr>
          <w:sz w:val="28"/>
          <w:szCs w:val="28"/>
        </w:rPr>
        <w:t>онтрольного</w:t>
      </w:r>
      <w:r w:rsidR="006535E2">
        <w:rPr>
          <w:sz w:val="28"/>
          <w:szCs w:val="28"/>
        </w:rPr>
        <w:t xml:space="preserve"> (надзорного)</w:t>
      </w:r>
      <w:r w:rsidRPr="00EF7633">
        <w:rPr>
          <w:sz w:val="28"/>
          <w:szCs w:val="28"/>
        </w:rPr>
        <w:t xml:space="preserve"> органа сведений о причинении вреда (ущерба) или об угрозе причинения вреда (ущерба) охраняемым законом</w:t>
      </w:r>
      <w:r>
        <w:rPr>
          <w:sz w:val="28"/>
          <w:szCs w:val="28"/>
        </w:rPr>
        <w:t xml:space="preserve"> </w:t>
      </w:r>
      <w:r w:rsidRPr="00EF7633">
        <w:rPr>
          <w:sz w:val="28"/>
          <w:szCs w:val="28"/>
        </w:rPr>
        <w:t>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7CA5C0E7" w14:textId="77777777" w:rsidR="00EF7633" w:rsidRP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>2) наступление сроков проведения контрольных</w:t>
      </w:r>
      <w:r w:rsidR="00601071">
        <w:rPr>
          <w:sz w:val="28"/>
          <w:szCs w:val="28"/>
        </w:rPr>
        <w:t xml:space="preserve"> (надзорных)</w:t>
      </w:r>
      <w:r w:rsidRPr="00EF7633">
        <w:rPr>
          <w:sz w:val="28"/>
          <w:szCs w:val="28"/>
        </w:rPr>
        <w:t xml:space="preserve"> мероприятий, включенных в план проведения контрольных мероприятий;</w:t>
      </w:r>
    </w:p>
    <w:p w14:paraId="7DE64A90" w14:textId="77777777" w:rsidR="00EF7633" w:rsidRP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</w:t>
      </w:r>
      <w:r w:rsidR="00601071">
        <w:rPr>
          <w:sz w:val="28"/>
          <w:szCs w:val="28"/>
        </w:rPr>
        <w:t xml:space="preserve"> (надзорных)</w:t>
      </w:r>
      <w:r w:rsidRPr="00EF7633">
        <w:rPr>
          <w:sz w:val="28"/>
          <w:szCs w:val="28"/>
        </w:rPr>
        <w:t xml:space="preserve"> мероприятий в отношении конкретных контролируемых лиц;</w:t>
      </w:r>
    </w:p>
    <w:p w14:paraId="06C75ED7" w14:textId="77777777" w:rsidR="00EF7633" w:rsidRP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>4) требование прокурора о проведении контрольного</w:t>
      </w:r>
      <w:r w:rsidR="00601071">
        <w:rPr>
          <w:sz w:val="28"/>
          <w:szCs w:val="28"/>
        </w:rPr>
        <w:t xml:space="preserve"> (надзорного)</w:t>
      </w:r>
      <w:r w:rsidRPr="00EF7633">
        <w:rPr>
          <w:sz w:val="28"/>
          <w:szCs w:val="28"/>
        </w:rPr>
        <w:t xml:space="preserve">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8E2092" w14:textId="77777777" w:rsidR="00EF7633" w:rsidRP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 xml:space="preserve">5) истечение срока исполнения решения </w:t>
      </w:r>
      <w:r w:rsidR="006535E2">
        <w:rPr>
          <w:sz w:val="28"/>
          <w:szCs w:val="28"/>
        </w:rPr>
        <w:t>к</w:t>
      </w:r>
      <w:r w:rsidRPr="00EF7633">
        <w:rPr>
          <w:sz w:val="28"/>
          <w:szCs w:val="28"/>
        </w:rPr>
        <w:t>онтрольного</w:t>
      </w:r>
      <w:r w:rsidR="006535E2">
        <w:rPr>
          <w:sz w:val="28"/>
          <w:szCs w:val="28"/>
        </w:rPr>
        <w:t xml:space="preserve"> (надзорного)</w:t>
      </w:r>
      <w:r w:rsidRPr="00EF7633">
        <w:rPr>
          <w:sz w:val="28"/>
          <w:szCs w:val="28"/>
        </w:rPr>
        <w:t xml:space="preserve"> органа об устранении выявленного нарушения обязательных требований – в случаях, установленных частью </w:t>
      </w:r>
      <w:r w:rsidR="006535E2">
        <w:rPr>
          <w:sz w:val="28"/>
          <w:szCs w:val="28"/>
        </w:rPr>
        <w:t xml:space="preserve">1 статьи 95 Федерального закона </w:t>
      </w:r>
      <w:r w:rsidR="002624E2">
        <w:rPr>
          <w:sz w:val="28"/>
          <w:szCs w:val="28"/>
        </w:rPr>
        <w:t>№ 248-ФЗ</w:t>
      </w:r>
      <w:r w:rsidR="006535E2">
        <w:rPr>
          <w:sz w:val="28"/>
          <w:szCs w:val="28"/>
        </w:rPr>
        <w:t>.</w:t>
      </w:r>
    </w:p>
    <w:p w14:paraId="4C8438EF" w14:textId="77777777" w:rsidR="00EF7633" w:rsidRPr="00EF7633" w:rsidRDefault="0096410D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633">
        <w:rPr>
          <w:sz w:val="28"/>
          <w:szCs w:val="28"/>
        </w:rPr>
        <w:t>.2.2.</w:t>
      </w:r>
      <w:r w:rsidR="00EF7633" w:rsidRPr="00EF7633">
        <w:rPr>
          <w:sz w:val="28"/>
          <w:szCs w:val="28"/>
        </w:rPr>
        <w:t xml:space="preserve"> Плановые и внеплановые контрольные</w:t>
      </w:r>
      <w:r w:rsidR="00601071">
        <w:rPr>
          <w:sz w:val="28"/>
          <w:szCs w:val="28"/>
        </w:rPr>
        <w:t xml:space="preserve"> (надзорные)</w:t>
      </w:r>
      <w:r w:rsidR="00EF7633" w:rsidRPr="00EF7633">
        <w:rPr>
          <w:sz w:val="28"/>
          <w:szCs w:val="28"/>
        </w:rPr>
        <w:t xml:space="preserve"> мероприятия, за исключением проводимых без взаимодействия с контролируемыми лицами, </w:t>
      </w:r>
      <w:r w:rsidR="00EF7633" w:rsidRPr="00EF7633">
        <w:rPr>
          <w:sz w:val="28"/>
          <w:szCs w:val="28"/>
        </w:rPr>
        <w:lastRenderedPageBreak/>
        <w:t xml:space="preserve">проводятся путем совершения </w:t>
      </w:r>
      <w:r w:rsidR="002624E2">
        <w:rPr>
          <w:sz w:val="28"/>
          <w:szCs w:val="28"/>
        </w:rPr>
        <w:t>должностным лицом</w:t>
      </w:r>
      <w:r w:rsidR="00EF7633" w:rsidRPr="00EF7633">
        <w:rPr>
          <w:sz w:val="28"/>
          <w:szCs w:val="28"/>
        </w:rPr>
        <w:t xml:space="preserve"> и лицами, привлекаемыми к проведению контрольного </w:t>
      </w:r>
      <w:r w:rsidR="00601071">
        <w:rPr>
          <w:sz w:val="28"/>
          <w:szCs w:val="28"/>
        </w:rPr>
        <w:t xml:space="preserve">(надзорного) </w:t>
      </w:r>
      <w:r w:rsidR="00EF7633" w:rsidRPr="00EF7633">
        <w:rPr>
          <w:sz w:val="28"/>
          <w:szCs w:val="28"/>
        </w:rPr>
        <w:t>мероприятия, с</w:t>
      </w:r>
      <w:r w:rsidR="006535E2">
        <w:rPr>
          <w:sz w:val="28"/>
          <w:szCs w:val="28"/>
        </w:rPr>
        <w:t>ледующих контрольных</w:t>
      </w:r>
      <w:r w:rsidR="00601071">
        <w:rPr>
          <w:sz w:val="28"/>
          <w:szCs w:val="28"/>
        </w:rPr>
        <w:t xml:space="preserve"> (надзорных)</w:t>
      </w:r>
      <w:r w:rsidR="006535E2">
        <w:rPr>
          <w:sz w:val="28"/>
          <w:szCs w:val="28"/>
        </w:rPr>
        <w:t xml:space="preserve"> действий:</w:t>
      </w:r>
    </w:p>
    <w:p w14:paraId="07891600" w14:textId="77777777" w:rsidR="00EF7633" w:rsidRPr="00EF7633" w:rsidRDefault="00C15BEE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7633" w:rsidRPr="00EF7633">
        <w:rPr>
          <w:sz w:val="28"/>
          <w:szCs w:val="28"/>
        </w:rPr>
        <w:t>осмотр;</w:t>
      </w:r>
    </w:p>
    <w:p w14:paraId="311DA411" w14:textId="77777777" w:rsidR="00EF7633" w:rsidRPr="00EF7633" w:rsidRDefault="00C15BEE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F7633" w:rsidRPr="00EF7633">
        <w:rPr>
          <w:sz w:val="28"/>
          <w:szCs w:val="28"/>
        </w:rPr>
        <w:t>получение письменных объяснений;</w:t>
      </w:r>
    </w:p>
    <w:p w14:paraId="592BDE24" w14:textId="77777777" w:rsidR="00EF7633" w:rsidRPr="00EF7633" w:rsidRDefault="00C15BEE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F7633" w:rsidRPr="00EF7633">
        <w:rPr>
          <w:sz w:val="28"/>
          <w:szCs w:val="28"/>
        </w:rPr>
        <w:t>истребование документов.</w:t>
      </w:r>
    </w:p>
    <w:p w14:paraId="02F5ED3D" w14:textId="77777777" w:rsidR="00EF7633" w:rsidRDefault="0096410D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633">
        <w:rPr>
          <w:sz w:val="28"/>
          <w:szCs w:val="28"/>
        </w:rPr>
        <w:t>.2.3.</w:t>
      </w:r>
      <w:r w:rsidR="00EF7633" w:rsidRPr="00EF7633">
        <w:rPr>
          <w:sz w:val="28"/>
          <w:szCs w:val="28"/>
        </w:rPr>
        <w:t xml:space="preserve"> Для проведения контрольного</w:t>
      </w:r>
      <w:r w:rsidR="00601071">
        <w:rPr>
          <w:sz w:val="28"/>
          <w:szCs w:val="28"/>
        </w:rPr>
        <w:t xml:space="preserve"> (надзорного)</w:t>
      </w:r>
      <w:r w:rsidR="00EF7633" w:rsidRPr="00EF7633">
        <w:rPr>
          <w:sz w:val="28"/>
          <w:szCs w:val="28"/>
        </w:rPr>
        <w:t xml:space="preserve"> мероприятия, предусматривающего взаимодействие с контролируемым лицом, а также документарной проверки, принимается решение </w:t>
      </w:r>
      <w:r w:rsidR="006535E2">
        <w:rPr>
          <w:sz w:val="28"/>
          <w:szCs w:val="28"/>
        </w:rPr>
        <w:t>к</w:t>
      </w:r>
      <w:r w:rsidR="00EF7633" w:rsidRPr="00EF7633">
        <w:rPr>
          <w:sz w:val="28"/>
          <w:szCs w:val="28"/>
        </w:rPr>
        <w:t>онтрольного</w:t>
      </w:r>
      <w:r w:rsidR="006535E2">
        <w:rPr>
          <w:sz w:val="28"/>
          <w:szCs w:val="28"/>
        </w:rPr>
        <w:t xml:space="preserve"> (надзорного)</w:t>
      </w:r>
      <w:r w:rsidR="00EF7633" w:rsidRPr="00EF7633">
        <w:rPr>
          <w:sz w:val="28"/>
          <w:szCs w:val="28"/>
        </w:rPr>
        <w:t xml:space="preserve"> органа, подписанное уполномоченным лицом </w:t>
      </w:r>
      <w:r w:rsidR="006535E2">
        <w:rPr>
          <w:sz w:val="28"/>
          <w:szCs w:val="28"/>
        </w:rPr>
        <w:t>к</w:t>
      </w:r>
      <w:r w:rsidR="00EF7633" w:rsidRPr="00EF7633">
        <w:rPr>
          <w:sz w:val="28"/>
          <w:szCs w:val="28"/>
        </w:rPr>
        <w:t>онтрольного</w:t>
      </w:r>
      <w:r w:rsidR="006535E2">
        <w:rPr>
          <w:sz w:val="28"/>
          <w:szCs w:val="28"/>
        </w:rPr>
        <w:t xml:space="preserve"> (надзорного)</w:t>
      </w:r>
      <w:r w:rsidR="00EF7633" w:rsidRPr="00EF7633">
        <w:rPr>
          <w:sz w:val="28"/>
          <w:szCs w:val="28"/>
        </w:rPr>
        <w:t xml:space="preserve"> органа, в котором указываются сведения, предусмотренные частью 1 статьи 64 </w:t>
      </w:r>
      <w:r w:rsidR="00E73556">
        <w:rPr>
          <w:sz w:val="28"/>
          <w:szCs w:val="28"/>
        </w:rPr>
        <w:t>Федерального закона</w:t>
      </w:r>
      <w:r w:rsidR="00E73556" w:rsidRPr="0039507E">
        <w:rPr>
          <w:sz w:val="28"/>
          <w:szCs w:val="28"/>
        </w:rPr>
        <w:t xml:space="preserve"> № 248-</w:t>
      </w:r>
      <w:r w:rsidR="006535E2">
        <w:rPr>
          <w:sz w:val="28"/>
          <w:szCs w:val="28"/>
        </w:rPr>
        <w:t>ФЗ.</w:t>
      </w:r>
    </w:p>
    <w:p w14:paraId="2F9AEEB0" w14:textId="77777777" w:rsidR="007138D4" w:rsidRDefault="0096410D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38D4">
        <w:rPr>
          <w:sz w:val="28"/>
          <w:szCs w:val="28"/>
        </w:rPr>
        <w:t xml:space="preserve">.3. </w:t>
      </w:r>
      <w:r w:rsidR="00EF7633">
        <w:rPr>
          <w:sz w:val="28"/>
          <w:szCs w:val="28"/>
        </w:rPr>
        <w:t>Б</w:t>
      </w:r>
      <w:r w:rsidR="007138D4">
        <w:rPr>
          <w:sz w:val="28"/>
          <w:szCs w:val="28"/>
        </w:rPr>
        <w:t>ез взаимодействия с контролируемым лицом проводятся следующие контрольные (надзорные) мероприятия:</w:t>
      </w:r>
    </w:p>
    <w:p w14:paraId="65C3B240" w14:textId="77777777" w:rsidR="007138D4" w:rsidRDefault="00FD55A5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</w:t>
      </w:r>
      <w:r w:rsidR="00F10615">
        <w:rPr>
          <w:sz w:val="28"/>
          <w:szCs w:val="28"/>
        </w:rPr>
        <w:t>;</w:t>
      </w:r>
    </w:p>
    <w:p w14:paraId="1F9A29B4" w14:textId="77777777" w:rsidR="00FD55A5" w:rsidRDefault="00FD55A5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</w:t>
      </w:r>
      <w:r w:rsidR="00837E85">
        <w:rPr>
          <w:sz w:val="28"/>
          <w:szCs w:val="28"/>
        </w:rPr>
        <w:t xml:space="preserve"> </w:t>
      </w:r>
    </w:p>
    <w:p w14:paraId="783E99CE" w14:textId="77777777" w:rsidR="00FD55A5" w:rsidRDefault="00F10615" w:rsidP="003950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Оба варианта контрольных (надзорных) мероприятий, осуществляемы</w:t>
      </w:r>
      <w:r w:rsidR="00A53289">
        <w:rPr>
          <w:sz w:val="28"/>
          <w:szCs w:val="28"/>
        </w:rPr>
        <w:t>х</w:t>
      </w:r>
      <w:r>
        <w:rPr>
          <w:sz w:val="28"/>
          <w:szCs w:val="28"/>
        </w:rPr>
        <w:t xml:space="preserve"> без взаимодействия с контролируемым лицом, могут проводиться с использованием средств дистанционного взаимодействия, в том числе посредствам аудио- или видеосвязи.</w:t>
      </w:r>
    </w:p>
    <w:p w14:paraId="149F759D" w14:textId="77777777" w:rsidR="00EF7633" w:rsidRDefault="00EF7633" w:rsidP="00EF7633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F7633">
        <w:rPr>
          <w:sz w:val="28"/>
          <w:szCs w:val="28"/>
        </w:rPr>
        <w:t>Контрольные</w:t>
      </w:r>
      <w:r w:rsidR="006535E2">
        <w:rPr>
          <w:sz w:val="28"/>
          <w:szCs w:val="28"/>
        </w:rPr>
        <w:t xml:space="preserve"> (надзорные)</w:t>
      </w:r>
      <w:r w:rsidRPr="00EF7633">
        <w:rPr>
          <w:sz w:val="28"/>
          <w:szCs w:val="28"/>
        </w:rPr>
        <w:t xml:space="preserve"> мероприятия без взаимодействия</w:t>
      </w:r>
      <w:r>
        <w:rPr>
          <w:sz w:val="28"/>
          <w:szCs w:val="28"/>
        </w:rPr>
        <w:t xml:space="preserve"> с контролируемым лицом</w:t>
      </w:r>
      <w:r w:rsidRPr="00EF7633">
        <w:rPr>
          <w:sz w:val="28"/>
          <w:szCs w:val="28"/>
        </w:rPr>
        <w:t xml:space="preserve"> проводятся </w:t>
      </w:r>
      <w:r w:rsidR="00601071">
        <w:rPr>
          <w:sz w:val="28"/>
          <w:szCs w:val="28"/>
        </w:rPr>
        <w:t xml:space="preserve">уполномоченными </w:t>
      </w:r>
      <w:r w:rsidR="002624E2">
        <w:rPr>
          <w:sz w:val="28"/>
          <w:szCs w:val="28"/>
        </w:rPr>
        <w:t>должностными лицами</w:t>
      </w:r>
      <w:r w:rsidRPr="00EF7633">
        <w:rPr>
          <w:sz w:val="28"/>
          <w:szCs w:val="28"/>
        </w:rPr>
        <w:t xml:space="preserve"> на основании заданий уполномоченных должностных лиц </w:t>
      </w:r>
      <w:r>
        <w:rPr>
          <w:sz w:val="28"/>
          <w:szCs w:val="28"/>
        </w:rPr>
        <w:t>к</w:t>
      </w:r>
      <w:r w:rsidRPr="00EF7633">
        <w:rPr>
          <w:sz w:val="28"/>
          <w:szCs w:val="28"/>
        </w:rPr>
        <w:t>онтрольного</w:t>
      </w:r>
      <w:r>
        <w:rPr>
          <w:sz w:val="28"/>
          <w:szCs w:val="28"/>
        </w:rPr>
        <w:t xml:space="preserve"> (надзорного)</w:t>
      </w:r>
      <w:r w:rsidRPr="00EF7633">
        <w:rPr>
          <w:sz w:val="28"/>
          <w:szCs w:val="28"/>
        </w:rPr>
        <w:t xml:space="preserve"> органа, включая задания, содержащиеся в планах работы </w:t>
      </w:r>
      <w:r>
        <w:rPr>
          <w:sz w:val="28"/>
          <w:szCs w:val="28"/>
        </w:rPr>
        <w:t>к</w:t>
      </w:r>
      <w:r w:rsidRPr="00EF7633">
        <w:rPr>
          <w:sz w:val="28"/>
          <w:szCs w:val="28"/>
        </w:rPr>
        <w:t>онтрольного</w:t>
      </w:r>
      <w:r>
        <w:rPr>
          <w:sz w:val="28"/>
          <w:szCs w:val="28"/>
        </w:rPr>
        <w:t xml:space="preserve"> (надзорного)</w:t>
      </w:r>
      <w:r w:rsidRPr="00EF7633">
        <w:rPr>
          <w:sz w:val="28"/>
          <w:szCs w:val="28"/>
        </w:rPr>
        <w:t xml:space="preserve"> органа, в том числе в случаях, установленных законо</w:t>
      </w:r>
      <w:r w:rsidR="00E73556">
        <w:rPr>
          <w:sz w:val="28"/>
          <w:szCs w:val="28"/>
        </w:rPr>
        <w:t>дательство</w:t>
      </w:r>
      <w:r w:rsidRPr="00EF7633">
        <w:rPr>
          <w:sz w:val="28"/>
          <w:szCs w:val="28"/>
        </w:rPr>
        <w:t>м</w:t>
      </w:r>
      <w:r>
        <w:rPr>
          <w:sz w:val="28"/>
          <w:szCs w:val="28"/>
        </w:rPr>
        <w:t xml:space="preserve"> Российской Федерации</w:t>
      </w:r>
      <w:r w:rsidRPr="00EF7633">
        <w:rPr>
          <w:sz w:val="28"/>
          <w:szCs w:val="28"/>
        </w:rPr>
        <w:t>.</w:t>
      </w:r>
    </w:p>
    <w:p w14:paraId="446FD297" w14:textId="77777777" w:rsidR="00FD55A5" w:rsidRPr="002060E1" w:rsidRDefault="00FD55A5" w:rsidP="0039507E">
      <w:pPr>
        <w:spacing w:after="1" w:line="240" w:lineRule="atLeast"/>
        <w:ind w:firstLine="709"/>
        <w:jc w:val="both"/>
      </w:pPr>
    </w:p>
    <w:p w14:paraId="10EEBA6F" w14:textId="77777777" w:rsidR="0034628B" w:rsidRPr="0034628B" w:rsidRDefault="0096410D" w:rsidP="0034628B">
      <w:pPr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4628B" w:rsidRPr="0034628B">
        <w:rPr>
          <w:b/>
          <w:sz w:val="28"/>
          <w:szCs w:val="28"/>
        </w:rPr>
        <w:t>. Виды и периодичность проведения плановых контрольных (надзорных) мероприятий для каждой категории риска, за исключением категорий низкого риска</w:t>
      </w:r>
    </w:p>
    <w:p w14:paraId="3172E40E" w14:textId="77777777" w:rsidR="0034628B" w:rsidRPr="002060E1" w:rsidRDefault="0034628B" w:rsidP="0039507E">
      <w:pPr>
        <w:spacing w:after="1" w:line="240" w:lineRule="atLeast"/>
        <w:ind w:firstLine="709"/>
        <w:jc w:val="both"/>
      </w:pPr>
    </w:p>
    <w:p w14:paraId="1FA3BB9D" w14:textId="77777777" w:rsidR="00E73556" w:rsidRPr="00E73556" w:rsidRDefault="0096410D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3556" w:rsidRPr="00E73556">
        <w:rPr>
          <w:sz w:val="28"/>
          <w:szCs w:val="28"/>
        </w:rPr>
        <w:t>.1. Плановые контрольные</w:t>
      </w:r>
      <w:r w:rsidR="00CA0348">
        <w:rPr>
          <w:sz w:val="28"/>
          <w:szCs w:val="28"/>
        </w:rPr>
        <w:t xml:space="preserve"> (надзорные)</w:t>
      </w:r>
      <w:r w:rsidR="00E73556" w:rsidRPr="00E73556">
        <w:rPr>
          <w:sz w:val="28"/>
          <w:szCs w:val="28"/>
        </w:rPr>
        <w:t xml:space="preserve"> мероприятия проводятся на основании плана</w:t>
      </w:r>
      <w:r w:rsidR="00DB635F">
        <w:rPr>
          <w:sz w:val="28"/>
          <w:szCs w:val="28"/>
        </w:rPr>
        <w:t>,</w:t>
      </w:r>
      <w:r w:rsidR="00E73556" w:rsidRPr="00E73556">
        <w:rPr>
          <w:sz w:val="28"/>
          <w:szCs w:val="28"/>
        </w:rPr>
        <w:t xml:space="preserve"> </w:t>
      </w:r>
      <w:r w:rsidR="00DB635F" w:rsidRPr="00E73556">
        <w:rPr>
          <w:sz w:val="28"/>
          <w:szCs w:val="28"/>
        </w:rPr>
        <w:t xml:space="preserve">формируемого </w:t>
      </w:r>
      <w:r w:rsidR="00DB635F">
        <w:rPr>
          <w:sz w:val="28"/>
          <w:szCs w:val="28"/>
        </w:rPr>
        <w:t>ко</w:t>
      </w:r>
      <w:r w:rsidR="00DB635F" w:rsidRPr="00E73556">
        <w:rPr>
          <w:sz w:val="28"/>
          <w:szCs w:val="28"/>
        </w:rPr>
        <w:t>нтрольным</w:t>
      </w:r>
      <w:r w:rsidR="00DB635F">
        <w:rPr>
          <w:sz w:val="28"/>
          <w:szCs w:val="28"/>
        </w:rPr>
        <w:t xml:space="preserve"> (надзорным)</w:t>
      </w:r>
      <w:r w:rsidR="00DB635F" w:rsidRPr="00E73556">
        <w:rPr>
          <w:sz w:val="28"/>
          <w:szCs w:val="28"/>
        </w:rPr>
        <w:t xml:space="preserve"> органом </w:t>
      </w:r>
      <w:r w:rsidR="00E73556" w:rsidRPr="00E73556">
        <w:rPr>
          <w:sz w:val="28"/>
          <w:szCs w:val="28"/>
        </w:rPr>
        <w:t>на очередной календарный год</w:t>
      </w:r>
      <w:r w:rsidR="00DB635F">
        <w:rPr>
          <w:sz w:val="28"/>
          <w:szCs w:val="28"/>
        </w:rPr>
        <w:t>,</w:t>
      </w:r>
      <w:r w:rsidR="00DB635F" w:rsidRPr="00DB635F">
        <w:rPr>
          <w:sz w:val="28"/>
          <w:szCs w:val="28"/>
        </w:rPr>
        <w:t xml:space="preserve"> </w:t>
      </w:r>
      <w:r w:rsidR="00DB635F" w:rsidRPr="00E73556">
        <w:rPr>
          <w:sz w:val="28"/>
          <w:szCs w:val="28"/>
        </w:rPr>
        <w:t>согласован</w:t>
      </w:r>
      <w:r w:rsidR="00DB635F">
        <w:rPr>
          <w:sz w:val="28"/>
          <w:szCs w:val="28"/>
        </w:rPr>
        <w:t xml:space="preserve">ного </w:t>
      </w:r>
      <w:r w:rsidR="00DB635F" w:rsidRPr="00E73556">
        <w:rPr>
          <w:sz w:val="28"/>
          <w:szCs w:val="28"/>
        </w:rPr>
        <w:t>с прокуратур</w:t>
      </w:r>
      <w:r w:rsidR="00DB635F">
        <w:rPr>
          <w:sz w:val="28"/>
          <w:szCs w:val="28"/>
        </w:rPr>
        <w:t>ой</w:t>
      </w:r>
      <w:r w:rsidR="00E73556" w:rsidRPr="00E73556">
        <w:rPr>
          <w:sz w:val="28"/>
          <w:szCs w:val="28"/>
        </w:rPr>
        <w:t xml:space="preserve"> (далее – ежегодный план мероприятий). </w:t>
      </w:r>
    </w:p>
    <w:p w14:paraId="6761374C" w14:textId="77777777" w:rsidR="00E73556" w:rsidRPr="00E73556" w:rsidRDefault="0096410D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3556" w:rsidRPr="00E73556">
        <w:rPr>
          <w:sz w:val="28"/>
          <w:szCs w:val="28"/>
        </w:rPr>
        <w:t xml:space="preserve">.2. Виды, периодичность проведения плановых контрольных </w:t>
      </w:r>
      <w:r w:rsidR="00DB635F">
        <w:rPr>
          <w:sz w:val="28"/>
          <w:szCs w:val="28"/>
        </w:rPr>
        <w:t xml:space="preserve">(надзорных) </w:t>
      </w:r>
      <w:r w:rsidR="00E73556" w:rsidRPr="00E73556">
        <w:rPr>
          <w:sz w:val="28"/>
          <w:szCs w:val="28"/>
        </w:rPr>
        <w:t>мероприятий в отношении объектов контроля, отнесенных к</w:t>
      </w:r>
      <w:r w:rsidR="00E73556">
        <w:rPr>
          <w:sz w:val="28"/>
          <w:szCs w:val="28"/>
        </w:rPr>
        <w:t xml:space="preserve"> </w:t>
      </w:r>
      <w:r w:rsidR="00E73556" w:rsidRPr="00E73556">
        <w:rPr>
          <w:sz w:val="28"/>
          <w:szCs w:val="28"/>
        </w:rPr>
        <w:t>определенным категориям риска, определяются соразмерно рискам причинения вреда (ущерба).</w:t>
      </w:r>
    </w:p>
    <w:p w14:paraId="17934078" w14:textId="77777777" w:rsidR="00E73556" w:rsidRPr="00E73556" w:rsidRDefault="0096410D" w:rsidP="002624E2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3556" w:rsidRPr="00E73556">
        <w:rPr>
          <w:sz w:val="28"/>
          <w:szCs w:val="28"/>
        </w:rPr>
        <w:t xml:space="preserve">.3. </w:t>
      </w:r>
      <w:r w:rsidR="00CA5070">
        <w:rPr>
          <w:sz w:val="28"/>
          <w:szCs w:val="28"/>
        </w:rPr>
        <w:t xml:space="preserve">В соответствии со статьей </w:t>
      </w:r>
      <w:r w:rsidR="00E73556">
        <w:rPr>
          <w:sz w:val="28"/>
          <w:szCs w:val="28"/>
        </w:rPr>
        <w:t xml:space="preserve">56 Федерального закона </w:t>
      </w:r>
      <w:r w:rsidR="00E73556" w:rsidRPr="00CA5070">
        <w:rPr>
          <w:sz w:val="28"/>
          <w:szCs w:val="28"/>
        </w:rPr>
        <w:t>№</w:t>
      </w:r>
      <w:r w:rsidR="00DD0636" w:rsidRPr="00CA5070">
        <w:rPr>
          <w:sz w:val="28"/>
          <w:szCs w:val="28"/>
        </w:rPr>
        <w:t xml:space="preserve"> </w:t>
      </w:r>
      <w:r w:rsidR="00E73556" w:rsidRPr="00CA5070">
        <w:rPr>
          <w:sz w:val="28"/>
          <w:szCs w:val="28"/>
        </w:rPr>
        <w:t xml:space="preserve">248-ФЗ </w:t>
      </w:r>
      <w:r w:rsidR="00DD0636" w:rsidRPr="00CA5070">
        <w:rPr>
          <w:sz w:val="28"/>
          <w:szCs w:val="28"/>
        </w:rPr>
        <w:t>контрольный</w:t>
      </w:r>
      <w:r w:rsidR="00E73556" w:rsidRPr="00CA5070">
        <w:rPr>
          <w:sz w:val="28"/>
          <w:szCs w:val="28"/>
        </w:rPr>
        <w:t xml:space="preserve"> (надзорный) орган может проводить следующие виды</w:t>
      </w:r>
      <w:r w:rsidR="00E73556" w:rsidRPr="00E73556">
        <w:rPr>
          <w:sz w:val="28"/>
          <w:szCs w:val="28"/>
        </w:rPr>
        <w:t xml:space="preserve"> плановых контрольных</w:t>
      </w:r>
      <w:r w:rsidR="007D5F96">
        <w:rPr>
          <w:sz w:val="28"/>
          <w:szCs w:val="28"/>
        </w:rPr>
        <w:t xml:space="preserve"> (надзорных)</w:t>
      </w:r>
      <w:r w:rsidR="00E73556" w:rsidRPr="00E73556">
        <w:rPr>
          <w:sz w:val="28"/>
          <w:szCs w:val="28"/>
        </w:rPr>
        <w:t xml:space="preserve"> мероприятий:</w:t>
      </w:r>
    </w:p>
    <w:p w14:paraId="071CF79D" w14:textId="77777777" w:rsidR="00E73556" w:rsidRPr="00E73556" w:rsidRDefault="00E73556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3556">
        <w:rPr>
          <w:sz w:val="28"/>
          <w:szCs w:val="28"/>
        </w:rPr>
        <w:t>документарная проверка;</w:t>
      </w:r>
    </w:p>
    <w:p w14:paraId="7D540877" w14:textId="77777777" w:rsidR="00E73556" w:rsidRPr="00E73556" w:rsidRDefault="00E73556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73556">
        <w:rPr>
          <w:sz w:val="28"/>
          <w:szCs w:val="28"/>
        </w:rPr>
        <w:t>выездная проверка.</w:t>
      </w:r>
    </w:p>
    <w:p w14:paraId="1BD5B38B" w14:textId="77777777" w:rsidR="00E73556" w:rsidRPr="00E73556" w:rsidRDefault="00E73556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73556">
        <w:rPr>
          <w:sz w:val="28"/>
          <w:szCs w:val="28"/>
        </w:rPr>
        <w:t>В отношении объектов, относящихся к катего</w:t>
      </w:r>
      <w:r w:rsidR="007D5F96">
        <w:rPr>
          <w:sz w:val="28"/>
          <w:szCs w:val="28"/>
        </w:rPr>
        <w:t>рии среднего риска, могут проводиться как документарная, так и выездная проверки</w:t>
      </w:r>
      <w:r w:rsidRPr="00E73556">
        <w:rPr>
          <w:sz w:val="28"/>
          <w:szCs w:val="28"/>
        </w:rPr>
        <w:t>.</w:t>
      </w:r>
      <w:r w:rsidR="007D5F96">
        <w:rPr>
          <w:sz w:val="28"/>
          <w:szCs w:val="28"/>
        </w:rPr>
        <w:t xml:space="preserve"> Детально вид </w:t>
      </w:r>
      <w:r w:rsidR="007D5F96">
        <w:rPr>
          <w:sz w:val="28"/>
          <w:szCs w:val="28"/>
        </w:rPr>
        <w:lastRenderedPageBreak/>
        <w:t>контрольных (надзорных) мероприятий должен быть определен в положениях для каждого вида муниципального контроля индивидуально.</w:t>
      </w:r>
    </w:p>
    <w:p w14:paraId="7055AE24" w14:textId="77777777" w:rsidR="007D5F96" w:rsidRPr="00E73556" w:rsidRDefault="00E73556" w:rsidP="007D5F96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73556">
        <w:rPr>
          <w:sz w:val="28"/>
          <w:szCs w:val="28"/>
        </w:rPr>
        <w:t xml:space="preserve">В отношении объектов, относящихся к категории умеренного риска, </w:t>
      </w:r>
      <w:r w:rsidR="007D5F96">
        <w:rPr>
          <w:sz w:val="28"/>
          <w:szCs w:val="28"/>
        </w:rPr>
        <w:t>могут проводиться как документарная, так и выездная проверки</w:t>
      </w:r>
      <w:r w:rsidR="007D5F96" w:rsidRPr="00E73556">
        <w:rPr>
          <w:sz w:val="28"/>
          <w:szCs w:val="28"/>
        </w:rPr>
        <w:t>.</w:t>
      </w:r>
      <w:r w:rsidR="007D5F96">
        <w:rPr>
          <w:sz w:val="28"/>
          <w:szCs w:val="28"/>
        </w:rPr>
        <w:t xml:space="preserve"> Детально вид контрольных (надзорных) мероприятий должен быть определен в положениях для каждого вида муниципального контроля индивидуально.</w:t>
      </w:r>
    </w:p>
    <w:p w14:paraId="22068255" w14:textId="77777777" w:rsidR="00E73556" w:rsidRPr="00E73556" w:rsidRDefault="0096410D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7761">
        <w:rPr>
          <w:sz w:val="28"/>
          <w:szCs w:val="28"/>
        </w:rPr>
        <w:t>.</w:t>
      </w:r>
      <w:r w:rsidR="00E73556" w:rsidRPr="00E73556">
        <w:rPr>
          <w:sz w:val="28"/>
          <w:szCs w:val="28"/>
        </w:rPr>
        <w:t>4. Периодичность проведения плановых контрольных</w:t>
      </w:r>
      <w:r w:rsidR="00CA5070">
        <w:rPr>
          <w:sz w:val="28"/>
          <w:szCs w:val="28"/>
        </w:rPr>
        <w:t xml:space="preserve"> (надзорных)</w:t>
      </w:r>
      <w:r w:rsidR="00E73556" w:rsidRPr="00E73556">
        <w:rPr>
          <w:sz w:val="28"/>
          <w:szCs w:val="28"/>
        </w:rPr>
        <w:t xml:space="preserve"> мероприятий в отношении объектов контроля, отнесенных к категории среднего риска – один раз в </w:t>
      </w:r>
      <w:r w:rsidR="00E73556">
        <w:rPr>
          <w:sz w:val="28"/>
          <w:szCs w:val="28"/>
        </w:rPr>
        <w:t>3</w:t>
      </w:r>
      <w:r w:rsidR="007A0C9B">
        <w:rPr>
          <w:sz w:val="28"/>
          <w:szCs w:val="28"/>
        </w:rPr>
        <w:t xml:space="preserve"> (три)</w:t>
      </w:r>
      <w:r w:rsidR="00E73556">
        <w:rPr>
          <w:sz w:val="28"/>
          <w:szCs w:val="28"/>
        </w:rPr>
        <w:t xml:space="preserve"> года.</w:t>
      </w:r>
    </w:p>
    <w:p w14:paraId="6EC2B60A" w14:textId="77777777" w:rsidR="00E73556" w:rsidRPr="00E73556" w:rsidRDefault="00E73556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73556">
        <w:rPr>
          <w:sz w:val="28"/>
          <w:szCs w:val="28"/>
        </w:rPr>
        <w:t>Периодичность проведения плановых контрольных</w:t>
      </w:r>
      <w:r w:rsidR="00CA5070">
        <w:rPr>
          <w:sz w:val="28"/>
          <w:szCs w:val="28"/>
        </w:rPr>
        <w:t xml:space="preserve"> (надзорных)</w:t>
      </w:r>
      <w:r w:rsidRPr="00E73556">
        <w:rPr>
          <w:sz w:val="28"/>
          <w:szCs w:val="28"/>
        </w:rPr>
        <w:t xml:space="preserve"> мероприятий в отношении объектов контроля, отнесенных к категории умеренного риска – </w:t>
      </w:r>
      <w:r w:rsidR="007A0C9B">
        <w:rPr>
          <w:sz w:val="28"/>
          <w:szCs w:val="28"/>
        </w:rPr>
        <w:t xml:space="preserve">не менее чем </w:t>
      </w:r>
      <w:r w:rsidRPr="00E73556">
        <w:rPr>
          <w:sz w:val="28"/>
          <w:szCs w:val="28"/>
        </w:rPr>
        <w:t xml:space="preserve">один раз в </w:t>
      </w:r>
      <w:r w:rsidR="007A0C9B">
        <w:rPr>
          <w:sz w:val="28"/>
          <w:szCs w:val="28"/>
        </w:rPr>
        <w:t>6 (шесть)</w:t>
      </w:r>
      <w:r w:rsidRPr="00E73556">
        <w:rPr>
          <w:sz w:val="28"/>
          <w:szCs w:val="28"/>
        </w:rPr>
        <w:t xml:space="preserve"> лет</w:t>
      </w:r>
      <w:r w:rsidR="007A0C9B">
        <w:rPr>
          <w:sz w:val="28"/>
          <w:szCs w:val="28"/>
        </w:rPr>
        <w:t>, но не чаще одного раза в 3 (три) года</w:t>
      </w:r>
      <w:r w:rsidRPr="00E73556">
        <w:rPr>
          <w:sz w:val="28"/>
          <w:szCs w:val="28"/>
        </w:rPr>
        <w:t>.</w:t>
      </w:r>
    </w:p>
    <w:p w14:paraId="3ECEA28E" w14:textId="77777777" w:rsidR="006E4FD4" w:rsidRPr="007D5F96" w:rsidRDefault="0096410D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FD4">
        <w:rPr>
          <w:sz w:val="28"/>
          <w:szCs w:val="28"/>
        </w:rPr>
        <w:t xml:space="preserve">.5. </w:t>
      </w:r>
      <w:r w:rsidR="006E4FD4" w:rsidRPr="007D5F96">
        <w:rPr>
          <w:sz w:val="28"/>
          <w:szCs w:val="28"/>
        </w:rPr>
        <w:t>Перечень допустимых контрольных</w:t>
      </w:r>
      <w:r w:rsidR="00DB635F">
        <w:rPr>
          <w:sz w:val="28"/>
          <w:szCs w:val="28"/>
        </w:rPr>
        <w:t xml:space="preserve"> (надзорных)</w:t>
      </w:r>
      <w:r w:rsidR="006E4FD4" w:rsidRPr="007D5F96">
        <w:rPr>
          <w:sz w:val="28"/>
          <w:szCs w:val="28"/>
        </w:rPr>
        <w:t xml:space="preserve"> действий совершаемых в ходе документарной проверки: </w:t>
      </w:r>
    </w:p>
    <w:p w14:paraId="183F046B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7D5F96">
        <w:rPr>
          <w:sz w:val="28"/>
          <w:szCs w:val="28"/>
        </w:rPr>
        <w:t>1) истребование документов;</w:t>
      </w:r>
    </w:p>
    <w:p w14:paraId="449946C0" w14:textId="77777777" w:rsidR="006E4FD4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7D5F96">
        <w:rPr>
          <w:sz w:val="28"/>
          <w:szCs w:val="28"/>
        </w:rPr>
        <w:t>2) получение письменных объяснений.</w:t>
      </w:r>
    </w:p>
    <w:p w14:paraId="473C1156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7D5F96">
        <w:rPr>
          <w:sz w:val="28"/>
          <w:szCs w:val="28"/>
        </w:rPr>
        <w:t>Срок проведения документарной проверки не может</w:t>
      </w:r>
      <w:r>
        <w:rPr>
          <w:sz w:val="28"/>
          <w:szCs w:val="28"/>
        </w:rPr>
        <w:t xml:space="preserve"> превышать </w:t>
      </w:r>
      <w:r w:rsidR="00CA5070">
        <w:rPr>
          <w:sz w:val="28"/>
          <w:szCs w:val="28"/>
        </w:rPr>
        <w:t>10 (</w:t>
      </w:r>
      <w:r>
        <w:rPr>
          <w:sz w:val="28"/>
          <w:szCs w:val="28"/>
        </w:rPr>
        <w:t>десять</w:t>
      </w:r>
      <w:r w:rsidR="00CA5070">
        <w:rPr>
          <w:sz w:val="28"/>
          <w:szCs w:val="28"/>
        </w:rPr>
        <w:t>)</w:t>
      </w:r>
      <w:r>
        <w:rPr>
          <w:sz w:val="28"/>
          <w:szCs w:val="28"/>
        </w:rPr>
        <w:t xml:space="preserve"> рабочих дней.</w:t>
      </w:r>
    </w:p>
    <w:p w14:paraId="6671E50F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7D5F96">
        <w:rPr>
          <w:sz w:val="28"/>
          <w:szCs w:val="28"/>
        </w:rPr>
        <w:t>В указанный срок не включается период с момента:</w:t>
      </w:r>
    </w:p>
    <w:p w14:paraId="3A6D61F7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5F96">
        <w:rPr>
          <w:sz w:val="28"/>
          <w:szCs w:val="28"/>
        </w:rPr>
        <w:t xml:space="preserve">) направления </w:t>
      </w:r>
      <w:r w:rsidR="00AD6EA3">
        <w:rPr>
          <w:sz w:val="28"/>
          <w:szCs w:val="28"/>
        </w:rPr>
        <w:t>к</w:t>
      </w:r>
      <w:r w:rsidRPr="007D5F96">
        <w:rPr>
          <w:sz w:val="28"/>
          <w:szCs w:val="28"/>
        </w:rPr>
        <w:t>онтрольным</w:t>
      </w:r>
      <w:r w:rsidR="00AD6EA3">
        <w:rPr>
          <w:sz w:val="28"/>
          <w:szCs w:val="28"/>
        </w:rPr>
        <w:t xml:space="preserve"> (надзорным)</w:t>
      </w:r>
      <w:r w:rsidRPr="007D5F96">
        <w:rPr>
          <w:sz w:val="28"/>
          <w:szCs w:val="28"/>
        </w:rPr>
        <w:t xml:space="preserve">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CA5070">
        <w:rPr>
          <w:sz w:val="28"/>
          <w:szCs w:val="28"/>
        </w:rPr>
        <w:t>к</w:t>
      </w:r>
      <w:r w:rsidRPr="007D5F96">
        <w:rPr>
          <w:sz w:val="28"/>
          <w:szCs w:val="28"/>
        </w:rPr>
        <w:t>онтрольный</w:t>
      </w:r>
      <w:r w:rsidR="00CA5070">
        <w:rPr>
          <w:sz w:val="28"/>
          <w:szCs w:val="28"/>
        </w:rPr>
        <w:t xml:space="preserve"> (надзорный)</w:t>
      </w:r>
      <w:r w:rsidRPr="007D5F96">
        <w:rPr>
          <w:sz w:val="28"/>
          <w:szCs w:val="28"/>
        </w:rPr>
        <w:t xml:space="preserve"> орган;</w:t>
      </w:r>
    </w:p>
    <w:p w14:paraId="115421B1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5F96">
        <w:rPr>
          <w:sz w:val="28"/>
          <w:szCs w:val="28"/>
        </w:rPr>
        <w:t xml:space="preserve">) направления контролируемому лицу информации </w:t>
      </w:r>
      <w:r>
        <w:rPr>
          <w:sz w:val="28"/>
          <w:szCs w:val="28"/>
        </w:rPr>
        <w:t>к</w:t>
      </w:r>
      <w:r w:rsidRPr="007D5F96">
        <w:rPr>
          <w:sz w:val="28"/>
          <w:szCs w:val="28"/>
        </w:rPr>
        <w:t>онтрольного</w:t>
      </w:r>
      <w:r>
        <w:rPr>
          <w:sz w:val="28"/>
          <w:szCs w:val="28"/>
        </w:rPr>
        <w:t xml:space="preserve"> (надзорного)</w:t>
      </w:r>
      <w:r w:rsidRPr="007D5F96">
        <w:rPr>
          <w:sz w:val="28"/>
          <w:szCs w:val="28"/>
        </w:rPr>
        <w:t xml:space="preserve"> органа:</w:t>
      </w:r>
    </w:p>
    <w:p w14:paraId="639D386C" w14:textId="77777777" w:rsidR="006E4FD4" w:rsidRPr="007D5F96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D5F96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218A7F1F" w14:textId="77777777" w:rsidR="006E4FD4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D5F96">
        <w:rPr>
          <w:sz w:val="28"/>
          <w:szCs w:val="28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CA5070">
        <w:rPr>
          <w:sz w:val="28"/>
          <w:szCs w:val="28"/>
        </w:rPr>
        <w:t>к</w:t>
      </w:r>
      <w:r w:rsidRPr="007D5F96">
        <w:rPr>
          <w:sz w:val="28"/>
          <w:szCs w:val="28"/>
        </w:rPr>
        <w:t>онтрольного</w:t>
      </w:r>
      <w:r w:rsidR="00CA5070">
        <w:rPr>
          <w:sz w:val="28"/>
          <w:szCs w:val="28"/>
        </w:rPr>
        <w:t xml:space="preserve"> (надзорного)</w:t>
      </w:r>
      <w:r w:rsidRPr="007D5F96">
        <w:rPr>
          <w:sz w:val="28"/>
          <w:szCs w:val="28"/>
        </w:rPr>
        <w:t xml:space="preserve">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8"/>
          <w:szCs w:val="28"/>
        </w:rPr>
        <w:t>к</w:t>
      </w:r>
      <w:r w:rsidRPr="007D5F96">
        <w:rPr>
          <w:sz w:val="28"/>
          <w:szCs w:val="28"/>
        </w:rPr>
        <w:t>онтрольный</w:t>
      </w:r>
      <w:r>
        <w:rPr>
          <w:sz w:val="28"/>
          <w:szCs w:val="28"/>
        </w:rPr>
        <w:t xml:space="preserve"> (надзорный)</w:t>
      </w:r>
      <w:r w:rsidRPr="007D5F96">
        <w:rPr>
          <w:sz w:val="28"/>
          <w:szCs w:val="28"/>
        </w:rPr>
        <w:t xml:space="preserve"> орган</w:t>
      </w:r>
      <w:r w:rsidRPr="006E4FD4">
        <w:t xml:space="preserve"> </w:t>
      </w:r>
      <w:r w:rsidRPr="006E4FD4">
        <w:rPr>
          <w:sz w:val="28"/>
          <w:szCs w:val="28"/>
        </w:rPr>
        <w:t xml:space="preserve">документов и (или) их копий, в том числе материалов фотосъемки, аудио- и видеозаписи, информационных баз, банков данных, а также </w:t>
      </w:r>
      <w:r>
        <w:rPr>
          <w:sz w:val="28"/>
          <w:szCs w:val="28"/>
        </w:rPr>
        <w:t xml:space="preserve">иных </w:t>
      </w:r>
      <w:r w:rsidRPr="006E4FD4">
        <w:rPr>
          <w:sz w:val="28"/>
          <w:szCs w:val="28"/>
        </w:rPr>
        <w:t>носителей информации.</w:t>
      </w:r>
    </w:p>
    <w:p w14:paraId="593B93B7" w14:textId="77777777" w:rsidR="006E4FD4" w:rsidRPr="006E4FD4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E4FD4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</w:t>
      </w:r>
      <w:r>
        <w:rPr>
          <w:sz w:val="28"/>
          <w:szCs w:val="28"/>
        </w:rPr>
        <w:t xml:space="preserve">может быть </w:t>
      </w:r>
      <w:r w:rsidRPr="006E4FD4">
        <w:rPr>
          <w:sz w:val="28"/>
          <w:szCs w:val="28"/>
        </w:rPr>
        <w:t>предоставл</w:t>
      </w:r>
      <w:r>
        <w:rPr>
          <w:sz w:val="28"/>
          <w:szCs w:val="28"/>
        </w:rPr>
        <w:t>ен</w:t>
      </w:r>
      <w:r w:rsidRPr="006E4FD4">
        <w:rPr>
          <w:sz w:val="28"/>
          <w:szCs w:val="28"/>
        </w:rPr>
        <w:t xml:space="preserve"> в форме логина и пароля к ним с правами просмотра и поиска информации, необходимой для осуществления контрольных</w:t>
      </w:r>
      <w:r w:rsidR="00A844F6">
        <w:rPr>
          <w:sz w:val="28"/>
          <w:szCs w:val="28"/>
        </w:rPr>
        <w:t xml:space="preserve"> (надзорных)</w:t>
      </w:r>
      <w:r w:rsidRPr="006E4FD4">
        <w:rPr>
          <w:sz w:val="28"/>
          <w:szCs w:val="28"/>
        </w:rPr>
        <w:t xml:space="preserve"> мероприятий на срок проведения документарной проверки. </w:t>
      </w:r>
    </w:p>
    <w:p w14:paraId="5D9EA9F2" w14:textId="77777777" w:rsidR="006E4FD4" w:rsidRPr="006E4FD4" w:rsidRDefault="0096410D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FD4" w:rsidRPr="006E4FD4">
        <w:rPr>
          <w:sz w:val="28"/>
          <w:szCs w:val="28"/>
        </w:rPr>
        <w:t>.5.</w:t>
      </w:r>
      <w:r w:rsidR="006E4FD4">
        <w:rPr>
          <w:sz w:val="28"/>
          <w:szCs w:val="28"/>
        </w:rPr>
        <w:t>1</w:t>
      </w:r>
      <w:r w:rsidR="006E4FD4" w:rsidRPr="006E4FD4">
        <w:rPr>
          <w:sz w:val="28"/>
          <w:szCs w:val="28"/>
        </w:rPr>
        <w:t>. Письменные объяснения могут быть запрошены</w:t>
      </w:r>
      <w:r w:rsidR="002624E2">
        <w:rPr>
          <w:sz w:val="28"/>
          <w:szCs w:val="28"/>
        </w:rPr>
        <w:t xml:space="preserve"> </w:t>
      </w:r>
      <w:r w:rsidR="00601071">
        <w:rPr>
          <w:sz w:val="28"/>
          <w:szCs w:val="28"/>
        </w:rPr>
        <w:t xml:space="preserve">уполномоченными </w:t>
      </w:r>
      <w:r w:rsidR="002624E2">
        <w:rPr>
          <w:sz w:val="28"/>
          <w:szCs w:val="28"/>
        </w:rPr>
        <w:t>должностными лицами</w:t>
      </w:r>
      <w:r w:rsidR="006E4FD4" w:rsidRPr="006E4FD4">
        <w:rPr>
          <w:sz w:val="28"/>
          <w:szCs w:val="28"/>
        </w:rPr>
        <w:t xml:space="preserve"> от контролируемого лица или его представителя, свидетелей.</w:t>
      </w:r>
    </w:p>
    <w:p w14:paraId="2AEA9A48" w14:textId="77777777" w:rsidR="006E4FD4" w:rsidRPr="006E4FD4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E4FD4">
        <w:rPr>
          <w:sz w:val="28"/>
          <w:szCs w:val="28"/>
        </w:rPr>
        <w:lastRenderedPageBreak/>
        <w:t xml:space="preserve">Указанные лица предоставляют </w:t>
      </w:r>
      <w:r w:rsidR="00601071">
        <w:rPr>
          <w:sz w:val="28"/>
          <w:szCs w:val="28"/>
        </w:rPr>
        <w:t xml:space="preserve">уполномоченному </w:t>
      </w:r>
      <w:r w:rsidR="002624E2">
        <w:rPr>
          <w:sz w:val="28"/>
          <w:szCs w:val="28"/>
        </w:rPr>
        <w:t>должностному лицу</w:t>
      </w:r>
      <w:r w:rsidRPr="006E4FD4">
        <w:rPr>
          <w:sz w:val="28"/>
          <w:szCs w:val="28"/>
        </w:rPr>
        <w:t xml:space="preserve"> письменные объяснения в свободной форме не позднее </w:t>
      </w:r>
      <w:r w:rsidR="007A0C9B">
        <w:rPr>
          <w:sz w:val="28"/>
          <w:szCs w:val="28"/>
        </w:rPr>
        <w:t>2 (</w:t>
      </w:r>
      <w:r w:rsidRPr="006E4FD4">
        <w:rPr>
          <w:sz w:val="28"/>
          <w:szCs w:val="28"/>
        </w:rPr>
        <w:t>двух</w:t>
      </w:r>
      <w:r w:rsidR="007A0C9B">
        <w:rPr>
          <w:sz w:val="28"/>
          <w:szCs w:val="28"/>
        </w:rPr>
        <w:t>)</w:t>
      </w:r>
      <w:r w:rsidRPr="006E4FD4">
        <w:rPr>
          <w:sz w:val="28"/>
          <w:szCs w:val="28"/>
        </w:rPr>
        <w:t xml:space="preserve"> рабочих дней до даты завершения проверки.</w:t>
      </w:r>
    </w:p>
    <w:p w14:paraId="052D8F2E" w14:textId="77777777" w:rsidR="006E4FD4" w:rsidRDefault="006E4FD4" w:rsidP="006E4FD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E4FD4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3FDA9514" w14:textId="77777777" w:rsidR="003E6B7E" w:rsidRPr="003E6B7E" w:rsidRDefault="0096410D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FD4">
        <w:rPr>
          <w:sz w:val="28"/>
          <w:szCs w:val="28"/>
        </w:rPr>
        <w:t xml:space="preserve">.6. </w:t>
      </w:r>
      <w:r w:rsidR="003E6B7E" w:rsidRPr="003E6B7E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3F95F10A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764CDF20" w14:textId="77777777" w:rsidR="003E6B7E" w:rsidRPr="003E6B7E" w:rsidRDefault="0096410D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B7E" w:rsidRPr="003E6B7E">
        <w:rPr>
          <w:sz w:val="28"/>
          <w:szCs w:val="28"/>
        </w:rPr>
        <w:t>.6.</w:t>
      </w:r>
      <w:r w:rsidR="003E6B7E">
        <w:rPr>
          <w:sz w:val="28"/>
          <w:szCs w:val="28"/>
        </w:rPr>
        <w:t>1</w:t>
      </w:r>
      <w:r w:rsidR="003E6B7E" w:rsidRPr="003E6B7E">
        <w:rPr>
          <w:sz w:val="28"/>
          <w:szCs w:val="28"/>
        </w:rPr>
        <w:t>. Выездная проверка проводится в случае, если не представляется возможным:</w:t>
      </w:r>
    </w:p>
    <w:p w14:paraId="7E18CE4D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446867">
        <w:rPr>
          <w:sz w:val="28"/>
          <w:szCs w:val="28"/>
        </w:rPr>
        <w:t>к</w:t>
      </w:r>
      <w:r w:rsidRPr="003E6B7E">
        <w:rPr>
          <w:sz w:val="28"/>
          <w:szCs w:val="28"/>
        </w:rPr>
        <w:t>онтрольного</w:t>
      </w:r>
      <w:r w:rsidR="00446867">
        <w:rPr>
          <w:sz w:val="28"/>
          <w:szCs w:val="28"/>
        </w:rPr>
        <w:t xml:space="preserve"> (надзорного)</w:t>
      </w:r>
      <w:r w:rsidRPr="003E6B7E">
        <w:rPr>
          <w:sz w:val="28"/>
          <w:szCs w:val="28"/>
        </w:rPr>
        <w:t xml:space="preserve"> органа или в запрашиваемых им документах и объяснениях контролируемого лица;</w:t>
      </w:r>
    </w:p>
    <w:p w14:paraId="18AF4D98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440B75">
        <w:rPr>
          <w:sz w:val="28"/>
          <w:szCs w:val="28"/>
        </w:rPr>
        <w:t>7</w:t>
      </w:r>
      <w:r w:rsidR="00D26819">
        <w:rPr>
          <w:sz w:val="28"/>
          <w:szCs w:val="28"/>
        </w:rPr>
        <w:t>.6.</w:t>
      </w:r>
      <w:r w:rsidRPr="003E6B7E">
        <w:rPr>
          <w:sz w:val="28"/>
          <w:szCs w:val="28"/>
        </w:rPr>
        <w:t xml:space="preserve"> настоящего Положения</w:t>
      </w:r>
      <w:r w:rsidR="00446867">
        <w:rPr>
          <w:sz w:val="28"/>
          <w:szCs w:val="28"/>
        </w:rPr>
        <w:t xml:space="preserve"> о видах контроля</w:t>
      </w:r>
      <w:r w:rsidRPr="003E6B7E">
        <w:rPr>
          <w:sz w:val="28"/>
          <w:szCs w:val="28"/>
        </w:rPr>
        <w:t xml:space="preserve"> место и совершения необходимых контрольных</w:t>
      </w:r>
      <w:r w:rsidR="00C13F9A">
        <w:rPr>
          <w:sz w:val="28"/>
          <w:szCs w:val="28"/>
        </w:rPr>
        <w:t xml:space="preserve"> (надзорных)</w:t>
      </w:r>
      <w:r w:rsidRPr="003E6B7E">
        <w:rPr>
          <w:sz w:val="28"/>
          <w:szCs w:val="28"/>
        </w:rPr>
        <w:t xml:space="preserve"> действий, предусмотренных в рамках иного вида контрольных </w:t>
      </w:r>
      <w:r w:rsidR="00AD6EA3">
        <w:rPr>
          <w:sz w:val="28"/>
          <w:szCs w:val="28"/>
        </w:rPr>
        <w:t>(надзорных)</w:t>
      </w:r>
      <w:r w:rsidRPr="003E6B7E">
        <w:rPr>
          <w:sz w:val="28"/>
          <w:szCs w:val="28"/>
        </w:rPr>
        <w:t xml:space="preserve"> мероприятий.</w:t>
      </w:r>
    </w:p>
    <w:p w14:paraId="1840902C" w14:textId="77777777" w:rsidR="006E4FD4" w:rsidRDefault="0096410D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B7E" w:rsidRPr="003E6B7E">
        <w:rPr>
          <w:sz w:val="28"/>
          <w:szCs w:val="28"/>
        </w:rPr>
        <w:t>.6.</w:t>
      </w:r>
      <w:r w:rsidR="003E6B7E">
        <w:rPr>
          <w:sz w:val="28"/>
          <w:szCs w:val="28"/>
        </w:rPr>
        <w:t>2</w:t>
      </w:r>
      <w:r w:rsidR="003E6B7E" w:rsidRPr="003E6B7E">
        <w:rPr>
          <w:sz w:val="28"/>
          <w:szCs w:val="28"/>
        </w:rPr>
        <w:t xml:space="preserve">. </w:t>
      </w:r>
      <w:r w:rsidR="00AD6EA3">
        <w:rPr>
          <w:sz w:val="28"/>
          <w:szCs w:val="28"/>
        </w:rPr>
        <w:t>В</w:t>
      </w:r>
      <w:r w:rsidR="003E6B7E" w:rsidRPr="003E6B7E">
        <w:rPr>
          <w:sz w:val="28"/>
          <w:szCs w:val="28"/>
        </w:rPr>
        <w:t>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7FE79430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Срок проведения выездной проверки составляет не более десяти рабочих дней.</w:t>
      </w:r>
    </w:p>
    <w:p w14:paraId="722CFC15" w14:textId="77777777" w:rsidR="003E6B7E" w:rsidRPr="003E6B7E" w:rsidRDefault="0096410D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B7E" w:rsidRPr="003E6B7E">
        <w:rPr>
          <w:sz w:val="28"/>
          <w:szCs w:val="28"/>
        </w:rPr>
        <w:t>.6.</w:t>
      </w:r>
      <w:r w:rsidR="003E6B7E">
        <w:rPr>
          <w:sz w:val="28"/>
          <w:szCs w:val="28"/>
        </w:rPr>
        <w:t>3</w:t>
      </w:r>
      <w:r w:rsidR="003E6B7E" w:rsidRPr="003E6B7E">
        <w:rPr>
          <w:sz w:val="28"/>
          <w:szCs w:val="28"/>
        </w:rPr>
        <w:t>. Перечень допустимых контрольных</w:t>
      </w:r>
      <w:r w:rsidR="00446867">
        <w:rPr>
          <w:sz w:val="28"/>
          <w:szCs w:val="28"/>
        </w:rPr>
        <w:t xml:space="preserve"> (надзорных)</w:t>
      </w:r>
      <w:r w:rsidR="003E6B7E" w:rsidRPr="003E6B7E">
        <w:rPr>
          <w:sz w:val="28"/>
          <w:szCs w:val="28"/>
        </w:rPr>
        <w:t xml:space="preserve"> действий в ходе выездной проверки: </w:t>
      </w:r>
    </w:p>
    <w:p w14:paraId="42CF9B34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1) осмотр;</w:t>
      </w:r>
    </w:p>
    <w:p w14:paraId="3181F12F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2) истребование документов;</w:t>
      </w:r>
    </w:p>
    <w:p w14:paraId="610E6300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3) получение письменных объяснений;</w:t>
      </w:r>
    </w:p>
    <w:p w14:paraId="7FF8E969" w14:textId="77777777" w:rsidR="003E6B7E" w:rsidRP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>4) инструментальное обследование.</w:t>
      </w:r>
    </w:p>
    <w:p w14:paraId="0B1F6F5D" w14:textId="77777777" w:rsidR="003E6B7E" w:rsidRPr="003E6B7E" w:rsidRDefault="0096410D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B7E" w:rsidRPr="003E6B7E">
        <w:rPr>
          <w:sz w:val="28"/>
          <w:szCs w:val="28"/>
        </w:rPr>
        <w:t>.6.</w:t>
      </w:r>
      <w:r w:rsidR="003E6B7E">
        <w:rPr>
          <w:sz w:val="28"/>
          <w:szCs w:val="28"/>
        </w:rPr>
        <w:t>4</w:t>
      </w:r>
      <w:r w:rsidR="003E6B7E" w:rsidRPr="003E6B7E">
        <w:rPr>
          <w:sz w:val="28"/>
          <w:szCs w:val="28"/>
        </w:rPr>
        <w:t xml:space="preserve">. Осмотр осуществляется </w:t>
      </w:r>
      <w:r w:rsidR="002624E2">
        <w:rPr>
          <w:sz w:val="28"/>
          <w:szCs w:val="28"/>
        </w:rPr>
        <w:t>уполномоченным должностным лицом</w:t>
      </w:r>
      <w:r w:rsidR="003E6B7E" w:rsidRPr="003E6B7E">
        <w:rPr>
          <w:sz w:val="28"/>
          <w:szCs w:val="28"/>
        </w:rPr>
        <w:t xml:space="preserve"> в присутствии контролируемого лица и (или) его представителя с обязательным применением </w:t>
      </w:r>
      <w:r w:rsidR="003E6B7E">
        <w:rPr>
          <w:sz w:val="28"/>
          <w:szCs w:val="28"/>
        </w:rPr>
        <w:t xml:space="preserve">фото- и(или) </w:t>
      </w:r>
      <w:r w:rsidR="003E6B7E" w:rsidRPr="003E6B7E">
        <w:rPr>
          <w:sz w:val="28"/>
          <w:szCs w:val="28"/>
        </w:rPr>
        <w:t>видео</w:t>
      </w:r>
      <w:r w:rsidR="003E6B7E">
        <w:rPr>
          <w:sz w:val="28"/>
          <w:szCs w:val="28"/>
        </w:rPr>
        <w:t>съемки</w:t>
      </w:r>
      <w:r w:rsidR="003E6B7E" w:rsidRPr="003E6B7E">
        <w:rPr>
          <w:sz w:val="28"/>
          <w:szCs w:val="28"/>
        </w:rPr>
        <w:t>.</w:t>
      </w:r>
      <w:r w:rsidR="003E6B7E">
        <w:rPr>
          <w:sz w:val="28"/>
          <w:szCs w:val="28"/>
        </w:rPr>
        <w:t xml:space="preserve"> </w:t>
      </w:r>
      <w:r w:rsidR="003E6B7E" w:rsidRPr="003E6B7E"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</w:t>
      </w:r>
      <w:r w:rsidR="003E6B7E">
        <w:rPr>
          <w:sz w:val="28"/>
          <w:szCs w:val="28"/>
        </w:rPr>
        <w:t xml:space="preserve"> с привязкой к объекту проверки и</w:t>
      </w:r>
      <w:r w:rsidR="00D26819">
        <w:rPr>
          <w:sz w:val="28"/>
          <w:szCs w:val="28"/>
        </w:rPr>
        <w:t xml:space="preserve"> </w:t>
      </w:r>
      <w:r w:rsidR="003E6B7E">
        <w:rPr>
          <w:sz w:val="28"/>
          <w:szCs w:val="28"/>
        </w:rPr>
        <w:t>(или) местности</w:t>
      </w:r>
      <w:r w:rsidR="003E6B7E" w:rsidRPr="003E6B7E">
        <w:rPr>
          <w:sz w:val="28"/>
          <w:szCs w:val="28"/>
        </w:rPr>
        <w:t>.</w:t>
      </w:r>
    </w:p>
    <w:p w14:paraId="4FFFECF8" w14:textId="77777777" w:rsidR="003E6B7E" w:rsidRDefault="003E6B7E" w:rsidP="003E6B7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3E6B7E">
        <w:rPr>
          <w:sz w:val="28"/>
          <w:szCs w:val="28"/>
        </w:rPr>
        <w:t xml:space="preserve">Использование фотосъемки и видеозаписи для фиксации </w:t>
      </w:r>
      <w:r w:rsidR="00C706C1">
        <w:rPr>
          <w:sz w:val="28"/>
          <w:szCs w:val="28"/>
        </w:rPr>
        <w:t xml:space="preserve">фактов </w:t>
      </w:r>
      <w:r w:rsidRPr="003E6B7E">
        <w:rPr>
          <w:sz w:val="28"/>
          <w:szCs w:val="28"/>
        </w:rPr>
        <w:t>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832CA0D" w14:textId="77777777" w:rsidR="00EA1B14" w:rsidRPr="00EA1B14" w:rsidRDefault="0096410D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A1B14">
        <w:rPr>
          <w:sz w:val="28"/>
          <w:szCs w:val="28"/>
        </w:rPr>
        <w:t>.6.5</w:t>
      </w:r>
      <w:r w:rsidR="00EA1B14" w:rsidRPr="00EA1B14">
        <w:rPr>
          <w:sz w:val="28"/>
          <w:szCs w:val="28"/>
        </w:rPr>
        <w:t>. Истребование документов и получение</w:t>
      </w:r>
      <w:r w:rsidR="00EA1B14">
        <w:t xml:space="preserve"> </w:t>
      </w:r>
      <w:r w:rsidR="00EA1B14">
        <w:rPr>
          <w:sz w:val="28"/>
          <w:szCs w:val="28"/>
        </w:rPr>
        <w:t>письменных объяснений, как и при плановой документарной проверке, не может превышать общего срока проверки, установленного в</w:t>
      </w:r>
      <w:r w:rsidR="00260D31">
        <w:rPr>
          <w:sz w:val="28"/>
          <w:szCs w:val="28"/>
        </w:rPr>
        <w:t xml:space="preserve"> распоряжении о проверке, при этом</w:t>
      </w:r>
      <w:r w:rsidR="00EA1B14">
        <w:rPr>
          <w:sz w:val="28"/>
          <w:szCs w:val="28"/>
        </w:rPr>
        <w:t xml:space="preserve"> в</w:t>
      </w:r>
      <w:r w:rsidR="00EA1B14" w:rsidRPr="00EA1B14">
        <w:rPr>
          <w:sz w:val="28"/>
          <w:szCs w:val="28"/>
        </w:rPr>
        <w:t xml:space="preserve"> указанный срок не включается период с момента:</w:t>
      </w:r>
    </w:p>
    <w:p w14:paraId="3F7E140A" w14:textId="77777777" w:rsidR="00EA1B14" w:rsidRP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 xml:space="preserve">1.)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46867">
        <w:rPr>
          <w:sz w:val="28"/>
          <w:szCs w:val="28"/>
        </w:rPr>
        <w:t>к</w:t>
      </w:r>
      <w:r w:rsidRPr="00EA1B14">
        <w:rPr>
          <w:sz w:val="28"/>
          <w:szCs w:val="28"/>
        </w:rPr>
        <w:t>онтрольный</w:t>
      </w:r>
      <w:r w:rsidR="00446867">
        <w:rPr>
          <w:sz w:val="28"/>
          <w:szCs w:val="28"/>
        </w:rPr>
        <w:t xml:space="preserve"> (надзорный)</w:t>
      </w:r>
      <w:r w:rsidRPr="00EA1B14">
        <w:rPr>
          <w:sz w:val="28"/>
          <w:szCs w:val="28"/>
        </w:rPr>
        <w:t xml:space="preserve"> орган;</w:t>
      </w:r>
    </w:p>
    <w:p w14:paraId="62D389C4" w14:textId="77777777" w:rsidR="00EA1B14" w:rsidRP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>2.) период с момента направления контролируемому лицу информации контрольного (надзорного) органа:</w:t>
      </w:r>
    </w:p>
    <w:p w14:paraId="6858FEA4" w14:textId="77777777" w:rsidR="00EA1B14" w:rsidRP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>а) о выявлении ошибок и (или) противоречий в представленных контролируемым лицом документах;</w:t>
      </w:r>
    </w:p>
    <w:p w14:paraId="392DBCA2" w14:textId="77777777" w:rsidR="00EA1B14" w:rsidRP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 xml:space="preserve">б) о несоответствии сведений, содержащихся в представленных документах, сведениям, содержащимся в имеющихся у </w:t>
      </w:r>
      <w:r w:rsidR="00446867">
        <w:rPr>
          <w:sz w:val="28"/>
          <w:szCs w:val="28"/>
        </w:rPr>
        <w:t>к</w:t>
      </w:r>
      <w:r w:rsidRPr="00EA1B14">
        <w:rPr>
          <w:sz w:val="28"/>
          <w:szCs w:val="28"/>
        </w:rPr>
        <w:t>онтрольного</w:t>
      </w:r>
      <w:r w:rsidR="00446867">
        <w:rPr>
          <w:sz w:val="28"/>
          <w:szCs w:val="28"/>
        </w:rPr>
        <w:t xml:space="preserve"> (надзорного)</w:t>
      </w:r>
      <w:r w:rsidRPr="00EA1B14">
        <w:rPr>
          <w:sz w:val="28"/>
          <w:szCs w:val="28"/>
        </w:rPr>
        <w:t xml:space="preserve">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 документов и (или) их копий, в том числе материалов фотосъемки, аудио- и видеозаписи, информационных баз, банков данных, а также иных носителей информации.</w:t>
      </w:r>
    </w:p>
    <w:p w14:paraId="2AAA71A3" w14:textId="77777777" w:rsidR="00EA1B14" w:rsidRP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может быть предоставлен в форме логина и пароля к ним с правами просмотра и поиска информации, необходимой для осуществления контрольных (надзорных) мероприятий на срок проведения документарной проверки. </w:t>
      </w:r>
    </w:p>
    <w:p w14:paraId="67D64B6F" w14:textId="77777777" w:rsidR="00EA1B14" w:rsidRDefault="00EA1B14" w:rsidP="00EA1B14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EA1B14">
        <w:rPr>
          <w:sz w:val="28"/>
          <w:szCs w:val="28"/>
        </w:rPr>
        <w:t xml:space="preserve">Письменные объяснения могут быть запрошены </w:t>
      </w:r>
      <w:r w:rsidR="002624E2">
        <w:rPr>
          <w:sz w:val="28"/>
          <w:szCs w:val="28"/>
        </w:rPr>
        <w:t>уполномоченным должностным лицом</w:t>
      </w:r>
      <w:r w:rsidRPr="00EA1B14">
        <w:rPr>
          <w:sz w:val="28"/>
          <w:szCs w:val="28"/>
        </w:rPr>
        <w:t xml:space="preserve"> от контролируемого лица или его представителя, свидетелей.</w:t>
      </w:r>
      <w:r w:rsidR="00260D31">
        <w:rPr>
          <w:sz w:val="28"/>
          <w:szCs w:val="28"/>
        </w:rPr>
        <w:t xml:space="preserve"> </w:t>
      </w:r>
      <w:r w:rsidRPr="00EA1B14">
        <w:rPr>
          <w:sz w:val="28"/>
          <w:szCs w:val="28"/>
        </w:rPr>
        <w:t xml:space="preserve">Указанные лица предоставляют </w:t>
      </w:r>
      <w:r w:rsidR="002624E2">
        <w:rPr>
          <w:sz w:val="28"/>
          <w:szCs w:val="28"/>
        </w:rPr>
        <w:t>уполномоченному должностному лицу</w:t>
      </w:r>
      <w:r w:rsidRPr="00EA1B14">
        <w:rPr>
          <w:sz w:val="28"/>
          <w:szCs w:val="28"/>
        </w:rPr>
        <w:t xml:space="preserve"> письменные объяснения в свободной форме не позднее </w:t>
      </w:r>
      <w:r w:rsidR="00260D31">
        <w:rPr>
          <w:sz w:val="28"/>
          <w:szCs w:val="28"/>
        </w:rPr>
        <w:t>2 (</w:t>
      </w:r>
      <w:r w:rsidRPr="00EA1B14">
        <w:rPr>
          <w:sz w:val="28"/>
          <w:szCs w:val="28"/>
        </w:rPr>
        <w:t>двух</w:t>
      </w:r>
      <w:r w:rsidR="00260D31">
        <w:rPr>
          <w:sz w:val="28"/>
          <w:szCs w:val="28"/>
        </w:rPr>
        <w:t>)</w:t>
      </w:r>
      <w:r w:rsidRPr="00EA1B14">
        <w:rPr>
          <w:sz w:val="28"/>
          <w:szCs w:val="28"/>
        </w:rPr>
        <w:t xml:space="preserve"> рабочих дней до даты завершения проверки.</w:t>
      </w:r>
      <w:r>
        <w:rPr>
          <w:sz w:val="28"/>
          <w:szCs w:val="28"/>
        </w:rPr>
        <w:t xml:space="preserve"> </w:t>
      </w:r>
      <w:r w:rsidRPr="00EA1B14">
        <w:rPr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2318DDA2" w14:textId="77777777" w:rsidR="00C706C1" w:rsidRPr="00E73556" w:rsidRDefault="0096410D" w:rsidP="00C706C1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06C1">
        <w:rPr>
          <w:sz w:val="28"/>
          <w:szCs w:val="28"/>
        </w:rPr>
        <w:t>.6.</w:t>
      </w:r>
      <w:r w:rsidR="00EA1B14">
        <w:rPr>
          <w:sz w:val="28"/>
          <w:szCs w:val="28"/>
        </w:rPr>
        <w:t>6</w:t>
      </w:r>
      <w:r w:rsidR="00C706C1">
        <w:rPr>
          <w:sz w:val="28"/>
          <w:szCs w:val="28"/>
        </w:rPr>
        <w:t xml:space="preserve">. </w:t>
      </w:r>
      <w:r w:rsidR="00C706C1" w:rsidRPr="00C706C1">
        <w:rPr>
          <w:sz w:val="28"/>
          <w:szCs w:val="28"/>
        </w:rPr>
        <w:t xml:space="preserve">Инструментальное обследование осуществляется </w:t>
      </w:r>
      <w:r w:rsidR="002624E2">
        <w:rPr>
          <w:sz w:val="28"/>
          <w:szCs w:val="28"/>
        </w:rPr>
        <w:t>уполномоченным должностным лицом</w:t>
      </w:r>
      <w:r w:rsidR="00C706C1" w:rsidRPr="00C706C1">
        <w:rPr>
          <w:sz w:val="28"/>
          <w:szCs w:val="28"/>
        </w:rPr>
        <w:t xml:space="preserve"> или специалистом, имеющим допуск к работе на специальном оборудовании, использованию технических приборов.</w:t>
      </w:r>
      <w:r w:rsidR="00C706C1">
        <w:rPr>
          <w:sz w:val="28"/>
          <w:szCs w:val="28"/>
        </w:rPr>
        <w:t xml:space="preserve"> </w:t>
      </w:r>
      <w:r w:rsidR="00C706C1" w:rsidRPr="00C706C1">
        <w:rPr>
          <w:sz w:val="28"/>
          <w:szCs w:val="28"/>
        </w:rPr>
        <w:t>По результатам инструментального обследования</w:t>
      </w:r>
      <w:r w:rsidR="00601071">
        <w:rPr>
          <w:sz w:val="28"/>
          <w:szCs w:val="28"/>
        </w:rPr>
        <w:t>,</w:t>
      </w:r>
      <w:r w:rsidR="00C706C1" w:rsidRPr="00C706C1">
        <w:rPr>
          <w:sz w:val="28"/>
          <w:szCs w:val="28"/>
        </w:rPr>
        <w:t xml:space="preserve"> </w:t>
      </w:r>
      <w:r w:rsidR="002624E2">
        <w:rPr>
          <w:sz w:val="28"/>
          <w:szCs w:val="28"/>
        </w:rPr>
        <w:t>уполномоченным должностным лицом</w:t>
      </w:r>
      <w:r w:rsidR="00C706C1" w:rsidRPr="00C706C1">
        <w:rPr>
          <w:sz w:val="28"/>
          <w:szCs w:val="28"/>
        </w:rPr>
        <w:t xml:space="preserve"> или специалистом составляется протокол инструментального обследования</w:t>
      </w:r>
      <w:r w:rsidR="00C706C1">
        <w:rPr>
          <w:sz w:val="28"/>
          <w:szCs w:val="28"/>
        </w:rPr>
        <w:t>.</w:t>
      </w:r>
    </w:p>
    <w:p w14:paraId="0BFB5071" w14:textId="77777777" w:rsidR="00E73556" w:rsidRDefault="0096410D" w:rsidP="00E73556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FD4">
        <w:rPr>
          <w:sz w:val="28"/>
          <w:szCs w:val="28"/>
        </w:rPr>
        <w:t xml:space="preserve">.7. </w:t>
      </w:r>
      <w:r w:rsidR="00E73556" w:rsidRPr="00E73556">
        <w:rPr>
          <w:sz w:val="28"/>
          <w:szCs w:val="28"/>
        </w:rPr>
        <w:t>Плановые контрольные</w:t>
      </w:r>
      <w:r w:rsidR="00446867">
        <w:rPr>
          <w:sz w:val="28"/>
          <w:szCs w:val="28"/>
        </w:rPr>
        <w:t xml:space="preserve"> (надзорные)</w:t>
      </w:r>
      <w:r w:rsidR="00E73556" w:rsidRPr="00E73556">
        <w:rPr>
          <w:sz w:val="28"/>
          <w:szCs w:val="28"/>
        </w:rPr>
        <w:t xml:space="preserve"> мероприятия в отношении объекта контроля, отнесенного к категории низкого риска, не проводятся.</w:t>
      </w:r>
    </w:p>
    <w:p w14:paraId="4349C88E" w14:textId="77777777" w:rsidR="00E73556" w:rsidRPr="002060E1" w:rsidRDefault="00E73556" w:rsidP="00E73556">
      <w:pPr>
        <w:spacing w:after="1" w:line="240" w:lineRule="atLeast"/>
        <w:jc w:val="both"/>
        <w:rPr>
          <w:sz w:val="20"/>
          <w:szCs w:val="20"/>
        </w:rPr>
      </w:pPr>
    </w:p>
    <w:p w14:paraId="009FD0B2" w14:textId="77777777" w:rsidR="00601071" w:rsidRPr="00601071" w:rsidRDefault="00601071" w:rsidP="00601071">
      <w:pPr>
        <w:spacing w:after="1" w:line="240" w:lineRule="atLeast"/>
        <w:jc w:val="center"/>
        <w:rPr>
          <w:b/>
          <w:sz w:val="28"/>
          <w:szCs w:val="28"/>
        </w:rPr>
      </w:pPr>
      <w:r w:rsidRPr="00601071">
        <w:rPr>
          <w:b/>
          <w:sz w:val="28"/>
          <w:szCs w:val="28"/>
        </w:rPr>
        <w:t>8. Структурное подразделение администрации Кемеровского муниципального округа, уполномоченное аккумулировать сведения по видам муниципального контроля</w:t>
      </w:r>
    </w:p>
    <w:p w14:paraId="0E15FFBA" w14:textId="77777777" w:rsidR="00601071" w:rsidRDefault="00601071" w:rsidP="00E73556">
      <w:pPr>
        <w:spacing w:after="1" w:line="240" w:lineRule="atLeast"/>
        <w:jc w:val="both"/>
        <w:rPr>
          <w:sz w:val="28"/>
          <w:szCs w:val="28"/>
        </w:rPr>
      </w:pPr>
    </w:p>
    <w:p w14:paraId="7D004BD9" w14:textId="77777777" w:rsidR="002466D0" w:rsidRPr="00DA6AEB" w:rsidRDefault="002624E2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 w:rsidRPr="00DA6AEB">
        <w:rPr>
          <w:sz w:val="28"/>
        </w:rPr>
        <w:t>.</w:t>
      </w:r>
      <w:r w:rsidR="002466D0">
        <w:rPr>
          <w:sz w:val="28"/>
        </w:rPr>
        <w:t>1</w:t>
      </w:r>
      <w:r w:rsidR="002466D0" w:rsidRPr="00DA6AEB">
        <w:rPr>
          <w:sz w:val="28"/>
        </w:rPr>
        <w:t xml:space="preserve">. Формирование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еречня видов муниципального контроля осуществляется К</w:t>
      </w:r>
      <w:r w:rsidR="002466D0">
        <w:rPr>
          <w:sz w:val="28"/>
        </w:rPr>
        <w:t>РУ</w:t>
      </w:r>
      <w:r w:rsidR="002466D0" w:rsidRPr="00DA6AEB">
        <w:rPr>
          <w:sz w:val="28"/>
        </w:rPr>
        <w:t xml:space="preserve"> на основании полномочий, закрепленных положениями </w:t>
      </w:r>
      <w:r w:rsidR="002466D0" w:rsidRPr="00DA6AEB">
        <w:rPr>
          <w:sz w:val="28"/>
        </w:rPr>
        <w:lastRenderedPageBreak/>
        <w:t>Федерального закона № 248-ФЗ</w:t>
      </w:r>
      <w:r w:rsidR="002466D0">
        <w:rPr>
          <w:sz w:val="28"/>
        </w:rPr>
        <w:t xml:space="preserve"> </w:t>
      </w:r>
      <w:r w:rsidR="002466D0" w:rsidRPr="00DA6AEB">
        <w:rPr>
          <w:sz w:val="28"/>
        </w:rPr>
        <w:t xml:space="preserve">и сведений о наличии и структуре объектов контроля, представляемых </w:t>
      </w:r>
      <w:r w:rsidR="002466D0">
        <w:rPr>
          <w:sz w:val="28"/>
        </w:rPr>
        <w:t xml:space="preserve">структурными подразделениями администрации Кемеровского муниципального округа, уполномоченными на осуществление </w:t>
      </w:r>
      <w:r w:rsidR="002466D0" w:rsidRPr="00DA6AEB">
        <w:rPr>
          <w:sz w:val="28"/>
        </w:rPr>
        <w:t xml:space="preserve">муниципального контроля (далее - предложения по актуализации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еречня видов муниципального контроля).</w:t>
      </w:r>
    </w:p>
    <w:p w14:paraId="0F6AC1E7" w14:textId="77777777" w:rsidR="002466D0" w:rsidRPr="00DA6AEB" w:rsidRDefault="002624E2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>
        <w:rPr>
          <w:sz w:val="28"/>
        </w:rPr>
        <w:t>.2.</w:t>
      </w:r>
      <w:r w:rsidR="002466D0" w:rsidRPr="00DA6AEB">
        <w:rPr>
          <w:sz w:val="28"/>
        </w:rPr>
        <w:t xml:space="preserve"> В случае принятия нормативных правовых актов, требующих внесения изменений в </w:t>
      </w:r>
      <w:r w:rsidR="002466D0">
        <w:rPr>
          <w:sz w:val="28"/>
        </w:rPr>
        <w:t>п</w:t>
      </w:r>
      <w:r w:rsidR="002466D0" w:rsidRPr="00DA6AEB">
        <w:rPr>
          <w:sz w:val="28"/>
        </w:rPr>
        <w:t xml:space="preserve">еречень видов муниципального контроля, предложения по актуализации </w:t>
      </w:r>
      <w:r w:rsidR="002466D0">
        <w:rPr>
          <w:sz w:val="28"/>
        </w:rPr>
        <w:t>п</w:t>
      </w:r>
      <w:r w:rsidR="002466D0" w:rsidRPr="00DA6AEB">
        <w:rPr>
          <w:sz w:val="28"/>
        </w:rPr>
        <w:t xml:space="preserve">еречня видов муниципального контроля направляются органами муниципального контроля в </w:t>
      </w:r>
      <w:r w:rsidR="002466D0">
        <w:rPr>
          <w:sz w:val="28"/>
        </w:rPr>
        <w:t>КРУ</w:t>
      </w:r>
      <w:r w:rsidR="002466D0" w:rsidRPr="00DA6AEB">
        <w:rPr>
          <w:sz w:val="28"/>
        </w:rPr>
        <w:t xml:space="preserve"> в срок не позднее 10</w:t>
      </w:r>
      <w:r w:rsidR="002466D0">
        <w:rPr>
          <w:sz w:val="28"/>
        </w:rPr>
        <w:t xml:space="preserve"> (десяти)</w:t>
      </w:r>
      <w:r w:rsidR="002466D0" w:rsidRPr="00DA6AEB">
        <w:rPr>
          <w:sz w:val="28"/>
        </w:rPr>
        <w:t xml:space="preserve"> рабочих дней со дня вступления в силу таких нормативных правовых актов.</w:t>
      </w:r>
    </w:p>
    <w:p w14:paraId="0D9D72BE" w14:textId="77777777" w:rsidR="002466D0" w:rsidRPr="00DA6AEB" w:rsidRDefault="00601071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>
        <w:rPr>
          <w:sz w:val="28"/>
        </w:rPr>
        <w:t>.3.</w:t>
      </w:r>
      <w:r w:rsidR="002466D0" w:rsidRPr="00DA6AEB">
        <w:rPr>
          <w:sz w:val="28"/>
        </w:rPr>
        <w:t xml:space="preserve"> Предложения по актуализации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еречня видов муниципального контроля должны содержать мотивированное обоснование предлагаемых изменений со ссылками на конкретные положения нормативных правовых актов.</w:t>
      </w:r>
    </w:p>
    <w:p w14:paraId="6C47A2DC" w14:textId="77777777" w:rsidR="00E46E56" w:rsidRDefault="00601071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>
        <w:rPr>
          <w:sz w:val="28"/>
        </w:rPr>
        <w:t>.4.</w:t>
      </w:r>
      <w:r w:rsidR="002466D0" w:rsidRPr="00DA6AEB">
        <w:rPr>
          <w:sz w:val="28"/>
        </w:rPr>
        <w:t xml:space="preserve"> Ответственность за своевременность, полноту и достоверность предложений по актуализации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еречня видов муниципального контроля</w:t>
      </w:r>
      <w:r w:rsidR="00E46E56">
        <w:rPr>
          <w:sz w:val="28"/>
        </w:rPr>
        <w:t>,</w:t>
      </w:r>
      <w:r w:rsidR="002466D0" w:rsidRPr="00DA6AEB">
        <w:rPr>
          <w:sz w:val="28"/>
        </w:rPr>
        <w:t xml:space="preserve"> </w:t>
      </w:r>
      <w:r w:rsidR="002466D0">
        <w:rPr>
          <w:sz w:val="28"/>
        </w:rPr>
        <w:t xml:space="preserve">направленных </w:t>
      </w:r>
      <w:r w:rsidR="002466D0" w:rsidRPr="00DA6AEB">
        <w:rPr>
          <w:sz w:val="28"/>
        </w:rPr>
        <w:t xml:space="preserve">в </w:t>
      </w:r>
      <w:r w:rsidR="002466D0">
        <w:rPr>
          <w:sz w:val="28"/>
        </w:rPr>
        <w:t>КРУ</w:t>
      </w:r>
      <w:r w:rsidR="00E46E56">
        <w:rPr>
          <w:sz w:val="28"/>
        </w:rPr>
        <w:t>,</w:t>
      </w:r>
      <w:r w:rsidR="002466D0" w:rsidRPr="00DA6AEB">
        <w:rPr>
          <w:sz w:val="28"/>
        </w:rPr>
        <w:t xml:space="preserve"> несут руководители</w:t>
      </w:r>
      <w:r w:rsidR="002466D0">
        <w:rPr>
          <w:sz w:val="28"/>
        </w:rPr>
        <w:t xml:space="preserve"> структурных подразделений администрации Кемеровского муниципального округа, на которые возложены полномочия по осуществлению муниципального контроля</w:t>
      </w:r>
      <w:r w:rsidR="00E46E56">
        <w:rPr>
          <w:sz w:val="28"/>
        </w:rPr>
        <w:t>.</w:t>
      </w:r>
    </w:p>
    <w:p w14:paraId="133FC8D6" w14:textId="77777777" w:rsidR="002466D0" w:rsidRDefault="00601071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>
        <w:rPr>
          <w:sz w:val="28"/>
        </w:rPr>
        <w:t>.5.</w:t>
      </w:r>
      <w:r w:rsidR="002466D0" w:rsidRPr="00DA6AEB">
        <w:rPr>
          <w:sz w:val="28"/>
        </w:rPr>
        <w:t xml:space="preserve"> </w:t>
      </w:r>
      <w:r w:rsidR="002466D0">
        <w:rPr>
          <w:sz w:val="28"/>
        </w:rPr>
        <w:t>КРУ</w:t>
      </w:r>
      <w:r w:rsidR="002466D0" w:rsidRPr="00DA6AEB">
        <w:rPr>
          <w:sz w:val="28"/>
        </w:rPr>
        <w:t xml:space="preserve"> в срок не более 30</w:t>
      </w:r>
      <w:r w:rsidR="002466D0">
        <w:rPr>
          <w:sz w:val="28"/>
        </w:rPr>
        <w:t xml:space="preserve"> (тридцати)</w:t>
      </w:r>
      <w:r w:rsidR="002466D0" w:rsidRPr="00DA6AEB">
        <w:rPr>
          <w:sz w:val="28"/>
        </w:rPr>
        <w:t xml:space="preserve"> рабочих дней рассматривает представленные </w:t>
      </w:r>
      <w:r w:rsidR="002466D0">
        <w:rPr>
          <w:sz w:val="28"/>
        </w:rPr>
        <w:t xml:space="preserve">контрольными (надзорными) </w:t>
      </w:r>
      <w:r w:rsidR="002466D0" w:rsidRPr="00DA6AEB">
        <w:rPr>
          <w:sz w:val="28"/>
        </w:rPr>
        <w:t xml:space="preserve">органами муниципального контроля предложения по актуализации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еречня видов муниципального контроля</w:t>
      </w:r>
      <w:r w:rsidR="002466D0">
        <w:rPr>
          <w:sz w:val="28"/>
        </w:rPr>
        <w:t>,</w:t>
      </w:r>
      <w:r w:rsidR="002466D0" w:rsidRPr="00DA6AEB">
        <w:rPr>
          <w:sz w:val="28"/>
        </w:rPr>
        <w:t xml:space="preserve"> и</w:t>
      </w:r>
      <w:r w:rsidR="002466D0">
        <w:rPr>
          <w:sz w:val="28"/>
        </w:rPr>
        <w:t>,</w:t>
      </w:r>
      <w:r w:rsidR="002466D0" w:rsidRPr="00DA6AEB">
        <w:rPr>
          <w:sz w:val="28"/>
        </w:rPr>
        <w:t xml:space="preserve"> в случае соответствия их действующему законодательству Российской Федерации</w:t>
      </w:r>
      <w:r w:rsidR="002466D0">
        <w:rPr>
          <w:sz w:val="28"/>
        </w:rPr>
        <w:t>,</w:t>
      </w:r>
      <w:r w:rsidR="002466D0" w:rsidRPr="00DA6AEB">
        <w:rPr>
          <w:sz w:val="28"/>
        </w:rPr>
        <w:t xml:space="preserve"> вносит соответствующие изменения в </w:t>
      </w:r>
      <w:r w:rsidR="002466D0">
        <w:rPr>
          <w:sz w:val="28"/>
        </w:rPr>
        <w:t>п</w:t>
      </w:r>
      <w:r w:rsidR="002466D0" w:rsidRPr="00DA6AEB">
        <w:rPr>
          <w:sz w:val="28"/>
        </w:rPr>
        <w:t>еречень видов муниципального</w:t>
      </w:r>
      <w:r w:rsidR="002466D0">
        <w:rPr>
          <w:sz w:val="28"/>
        </w:rPr>
        <w:t xml:space="preserve"> контроля.</w:t>
      </w:r>
    </w:p>
    <w:p w14:paraId="11087769" w14:textId="77777777" w:rsidR="002466D0" w:rsidRPr="00A57A14" w:rsidRDefault="002466D0" w:rsidP="002466D0">
      <w:pPr>
        <w:ind w:firstLine="709"/>
        <w:jc w:val="both"/>
        <w:rPr>
          <w:sz w:val="28"/>
        </w:rPr>
      </w:pPr>
      <w:r w:rsidRPr="00A57A14">
        <w:rPr>
          <w:sz w:val="28"/>
        </w:rPr>
        <w:t xml:space="preserve">Внесение изменений в </w:t>
      </w:r>
      <w:r>
        <w:rPr>
          <w:sz w:val="28"/>
        </w:rPr>
        <w:t>п</w:t>
      </w:r>
      <w:r w:rsidRPr="00A57A14">
        <w:rPr>
          <w:sz w:val="28"/>
        </w:rPr>
        <w:t>еречень видов муниципального контроля</w:t>
      </w:r>
      <w:r>
        <w:rPr>
          <w:sz w:val="28"/>
        </w:rPr>
        <w:t>, закрепленный настоящим Положением о видах контроля, утверждается представительным органом Кемеровского муниципального округа.</w:t>
      </w:r>
    </w:p>
    <w:p w14:paraId="0CD9BD6E" w14:textId="77777777" w:rsidR="002466D0" w:rsidRPr="00A57A14" w:rsidRDefault="002466D0" w:rsidP="002466D0">
      <w:pPr>
        <w:ind w:firstLine="709"/>
        <w:jc w:val="both"/>
        <w:rPr>
          <w:sz w:val="28"/>
        </w:rPr>
      </w:pPr>
      <w:r>
        <w:rPr>
          <w:sz w:val="28"/>
        </w:rPr>
        <w:t>КРУ</w:t>
      </w:r>
      <w:r w:rsidRPr="00A57A14">
        <w:rPr>
          <w:sz w:val="28"/>
        </w:rPr>
        <w:t xml:space="preserve"> </w:t>
      </w:r>
      <w:r>
        <w:rPr>
          <w:sz w:val="28"/>
        </w:rPr>
        <w:t>имеет п</w:t>
      </w:r>
      <w:r w:rsidRPr="00A57A14">
        <w:rPr>
          <w:sz w:val="28"/>
        </w:rPr>
        <w:t>рав</w:t>
      </w:r>
      <w:r>
        <w:rPr>
          <w:sz w:val="28"/>
        </w:rPr>
        <w:t>о</w:t>
      </w:r>
      <w:r w:rsidRPr="00A57A14">
        <w:rPr>
          <w:sz w:val="28"/>
        </w:rPr>
        <w:t xml:space="preserve"> запрашивать в письменной форме дополнительную информацию, подлежащую включению в </w:t>
      </w:r>
      <w:r>
        <w:rPr>
          <w:sz w:val="28"/>
        </w:rPr>
        <w:t>п</w:t>
      </w:r>
      <w:r w:rsidRPr="00A57A14">
        <w:rPr>
          <w:sz w:val="28"/>
        </w:rPr>
        <w:t>еречень видов муниципального контроля, и</w:t>
      </w:r>
      <w:r>
        <w:rPr>
          <w:sz w:val="28"/>
        </w:rPr>
        <w:t xml:space="preserve"> </w:t>
      </w:r>
      <w:r w:rsidRPr="00A57A14">
        <w:rPr>
          <w:sz w:val="28"/>
        </w:rPr>
        <w:t>(или) пояснительную информацию, которую органы</w:t>
      </w:r>
      <w:r>
        <w:rPr>
          <w:sz w:val="28"/>
        </w:rPr>
        <w:t>, осуществляющие</w:t>
      </w:r>
      <w:r w:rsidRPr="00A57A14">
        <w:rPr>
          <w:sz w:val="28"/>
        </w:rPr>
        <w:t xml:space="preserve"> муниципальн</w:t>
      </w:r>
      <w:r>
        <w:rPr>
          <w:sz w:val="28"/>
        </w:rPr>
        <w:t>ый</w:t>
      </w:r>
      <w:r w:rsidRPr="00A57A14">
        <w:rPr>
          <w:sz w:val="28"/>
        </w:rPr>
        <w:t xml:space="preserve"> контрол</w:t>
      </w:r>
      <w:r>
        <w:rPr>
          <w:sz w:val="28"/>
        </w:rPr>
        <w:t>ь,</w:t>
      </w:r>
      <w:r w:rsidRPr="00A57A14">
        <w:rPr>
          <w:sz w:val="28"/>
        </w:rPr>
        <w:t xml:space="preserve"> обязаны представить в </w:t>
      </w:r>
      <w:r>
        <w:rPr>
          <w:sz w:val="28"/>
        </w:rPr>
        <w:t>КРУ</w:t>
      </w:r>
      <w:r w:rsidRPr="00A57A14">
        <w:rPr>
          <w:sz w:val="28"/>
        </w:rPr>
        <w:t xml:space="preserve"> в течение 3</w:t>
      </w:r>
      <w:r>
        <w:rPr>
          <w:sz w:val="28"/>
        </w:rPr>
        <w:t xml:space="preserve"> (трех)</w:t>
      </w:r>
      <w:r w:rsidRPr="00A57A14">
        <w:rPr>
          <w:sz w:val="28"/>
        </w:rPr>
        <w:t xml:space="preserve"> рабочих дней с момента поступления</w:t>
      </w:r>
      <w:r>
        <w:rPr>
          <w:sz w:val="28"/>
        </w:rPr>
        <w:t xml:space="preserve"> (получения) соответствующего </w:t>
      </w:r>
      <w:r w:rsidRPr="00A57A14">
        <w:rPr>
          <w:sz w:val="28"/>
        </w:rPr>
        <w:t>запроса.</w:t>
      </w:r>
    </w:p>
    <w:p w14:paraId="1844E6FA" w14:textId="77777777" w:rsidR="002466D0" w:rsidRDefault="00601071" w:rsidP="002466D0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2466D0">
        <w:rPr>
          <w:sz w:val="28"/>
        </w:rPr>
        <w:t>.6</w:t>
      </w:r>
      <w:r w:rsidR="002466D0" w:rsidRPr="00A57A14">
        <w:rPr>
          <w:sz w:val="28"/>
        </w:rPr>
        <w:t xml:space="preserve">. Информация, включенная в </w:t>
      </w:r>
      <w:r w:rsidR="002466D0">
        <w:rPr>
          <w:sz w:val="28"/>
        </w:rPr>
        <w:t>Положение о видах контроля</w:t>
      </w:r>
      <w:r w:rsidR="002466D0" w:rsidRPr="00A57A14">
        <w:rPr>
          <w:sz w:val="28"/>
        </w:rPr>
        <w:t>, является общедоступной. Актуальная версия П</w:t>
      </w:r>
      <w:r w:rsidR="002466D0">
        <w:rPr>
          <w:sz w:val="28"/>
        </w:rPr>
        <w:t>оложения о видах контроля</w:t>
      </w:r>
      <w:r w:rsidR="002466D0" w:rsidRPr="00A57A14">
        <w:rPr>
          <w:sz w:val="28"/>
        </w:rPr>
        <w:t xml:space="preserve"> подлежит опубликованию на официальном сайте администрации Кемеровского муниципального </w:t>
      </w:r>
      <w:r w:rsidR="002466D0">
        <w:rPr>
          <w:sz w:val="28"/>
        </w:rPr>
        <w:t>округа</w:t>
      </w:r>
      <w:r w:rsidR="002466D0" w:rsidRPr="00A57A14">
        <w:rPr>
          <w:sz w:val="28"/>
        </w:rPr>
        <w:t xml:space="preserve"> в информационно-телекоммуникационной сети </w:t>
      </w:r>
      <w:r w:rsidR="002466D0">
        <w:rPr>
          <w:sz w:val="28"/>
        </w:rPr>
        <w:t>«</w:t>
      </w:r>
      <w:r w:rsidR="002466D0" w:rsidRPr="00A57A14">
        <w:rPr>
          <w:sz w:val="28"/>
        </w:rPr>
        <w:t>Интернет</w:t>
      </w:r>
      <w:r w:rsidR="002466D0">
        <w:rPr>
          <w:sz w:val="28"/>
        </w:rPr>
        <w:t xml:space="preserve">» </w:t>
      </w:r>
      <w:r w:rsidR="002466D0" w:rsidRPr="00A57A14">
        <w:rPr>
          <w:sz w:val="28"/>
        </w:rPr>
        <w:t xml:space="preserve">в течение </w:t>
      </w:r>
      <w:r w:rsidR="002466D0">
        <w:rPr>
          <w:sz w:val="28"/>
        </w:rPr>
        <w:t>3 (трех)</w:t>
      </w:r>
      <w:r w:rsidR="002466D0" w:rsidRPr="00A57A14">
        <w:rPr>
          <w:sz w:val="28"/>
        </w:rPr>
        <w:t xml:space="preserve"> рабочих дней со дня </w:t>
      </w:r>
      <w:r w:rsidR="002466D0">
        <w:rPr>
          <w:sz w:val="28"/>
        </w:rPr>
        <w:t xml:space="preserve">официального опубликования. Ответственность за размещение и поддержание в актуальном состоянии указанной в настоящем пункте информации возлагается на </w:t>
      </w:r>
      <w:r w:rsidR="002624E2">
        <w:rPr>
          <w:sz w:val="28"/>
        </w:rPr>
        <w:t>контрольный (надзорный) орган</w:t>
      </w:r>
      <w:r w:rsidR="00E46E56">
        <w:rPr>
          <w:sz w:val="28"/>
        </w:rPr>
        <w:t>, уполномоченный на осуществление конкретного вида муниципального контроля (надзора)</w:t>
      </w:r>
      <w:r w:rsidR="002466D0">
        <w:rPr>
          <w:sz w:val="28"/>
        </w:rPr>
        <w:t>.</w:t>
      </w:r>
    </w:p>
    <w:p w14:paraId="265DB946" w14:textId="77777777" w:rsidR="009F3683" w:rsidRDefault="009F36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996B99" w14:textId="77777777" w:rsidR="009F3683" w:rsidRPr="00A57A14" w:rsidRDefault="009F3683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CC1BD20" w14:textId="77777777" w:rsidR="0068171F" w:rsidRDefault="009F3683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8171F">
        <w:rPr>
          <w:sz w:val="28"/>
          <w:szCs w:val="28"/>
        </w:rPr>
        <w:t>Положению о видах муниципального контроля</w:t>
      </w:r>
    </w:p>
    <w:p w14:paraId="6F8147DE" w14:textId="77777777" w:rsidR="0068171F" w:rsidRDefault="00BA5FDE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контрольных (надзорных) органов</w:t>
      </w:r>
      <w:r w:rsidR="002624E2">
        <w:rPr>
          <w:sz w:val="28"/>
          <w:szCs w:val="28"/>
        </w:rPr>
        <w:t>,</w:t>
      </w:r>
      <w:r w:rsidR="0068171F">
        <w:rPr>
          <w:sz w:val="28"/>
          <w:szCs w:val="28"/>
        </w:rPr>
        <w:t xml:space="preserve"> уполномоченных</w:t>
      </w:r>
    </w:p>
    <w:p w14:paraId="4DAF0848" w14:textId="77777777" w:rsidR="009F3683" w:rsidRDefault="0068171F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на осуществление видов контроля на территории</w:t>
      </w:r>
    </w:p>
    <w:p w14:paraId="4EDD9D14" w14:textId="77777777" w:rsidR="009F3683" w:rsidRDefault="009F3683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26DFE9D3" w14:textId="6F0C81D1" w:rsidR="007D3AD1" w:rsidRDefault="007D3AD1" w:rsidP="009F36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3AD1">
        <w:rPr>
          <w:sz w:val="28"/>
          <w:szCs w:val="28"/>
        </w:rPr>
        <w:t>от «</w:t>
      </w:r>
      <w:r w:rsidR="00FA5810">
        <w:rPr>
          <w:sz w:val="28"/>
          <w:szCs w:val="28"/>
        </w:rPr>
        <w:t>31</w:t>
      </w:r>
      <w:r w:rsidRPr="007D3AD1">
        <w:rPr>
          <w:sz w:val="28"/>
          <w:szCs w:val="28"/>
        </w:rPr>
        <w:t xml:space="preserve">» </w:t>
      </w:r>
      <w:r w:rsidR="00FA5810">
        <w:rPr>
          <w:sz w:val="28"/>
          <w:szCs w:val="28"/>
        </w:rPr>
        <w:t>августа</w:t>
      </w:r>
      <w:r w:rsidRPr="007D3AD1">
        <w:rPr>
          <w:sz w:val="28"/>
          <w:szCs w:val="28"/>
        </w:rPr>
        <w:t xml:space="preserve"> 2021</w:t>
      </w:r>
      <w:r w:rsidR="00FA5810">
        <w:rPr>
          <w:sz w:val="28"/>
          <w:szCs w:val="28"/>
        </w:rPr>
        <w:t xml:space="preserve"> </w:t>
      </w:r>
      <w:r w:rsidRPr="007D3AD1">
        <w:rPr>
          <w:sz w:val="28"/>
          <w:szCs w:val="28"/>
        </w:rPr>
        <w:t xml:space="preserve">г. № </w:t>
      </w:r>
      <w:r w:rsidR="00FA5810">
        <w:rPr>
          <w:sz w:val="28"/>
          <w:szCs w:val="28"/>
        </w:rPr>
        <w:t>436</w:t>
      </w:r>
    </w:p>
    <w:p w14:paraId="771A0A28" w14:textId="77777777" w:rsidR="009F3683" w:rsidRDefault="009F3683" w:rsidP="009F3683">
      <w:pPr>
        <w:autoSpaceDE w:val="0"/>
        <w:autoSpaceDN w:val="0"/>
        <w:adjustRightInd w:val="0"/>
        <w:jc w:val="right"/>
        <w:outlineLvl w:val="2"/>
        <w:rPr>
          <w:bCs/>
        </w:rPr>
      </w:pPr>
    </w:p>
    <w:p w14:paraId="3D049DD0" w14:textId="77777777" w:rsidR="003D384D" w:rsidRDefault="009F3683" w:rsidP="009F368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</w:rPr>
      </w:pPr>
      <w:r w:rsidRPr="00F74B61">
        <w:rPr>
          <w:b/>
          <w:bCs/>
          <w:sz w:val="28"/>
        </w:rPr>
        <w:t>Перечень</w:t>
      </w:r>
    </w:p>
    <w:p w14:paraId="75270302" w14:textId="77777777" w:rsidR="009F3683" w:rsidRDefault="0068171F" w:rsidP="009F368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</w:rPr>
      </w:pPr>
      <w:r w:rsidRPr="0068171F">
        <w:rPr>
          <w:b/>
          <w:bCs/>
          <w:sz w:val="28"/>
        </w:rPr>
        <w:t>вид</w:t>
      </w:r>
      <w:r>
        <w:rPr>
          <w:b/>
          <w:bCs/>
          <w:sz w:val="28"/>
        </w:rPr>
        <w:t>ов</w:t>
      </w:r>
      <w:r w:rsidRPr="0068171F">
        <w:rPr>
          <w:b/>
          <w:bCs/>
          <w:sz w:val="28"/>
        </w:rPr>
        <w:t xml:space="preserve"> муниципального контроля и контрольных (надзорных) орган</w:t>
      </w:r>
      <w:r w:rsidR="00E46E56">
        <w:rPr>
          <w:b/>
          <w:bCs/>
          <w:sz w:val="28"/>
        </w:rPr>
        <w:t>ов</w:t>
      </w:r>
      <w:r w:rsidR="002624E2">
        <w:rPr>
          <w:b/>
          <w:bCs/>
          <w:sz w:val="28"/>
        </w:rPr>
        <w:t>,</w:t>
      </w:r>
      <w:r w:rsidRPr="0068171F">
        <w:rPr>
          <w:b/>
          <w:bCs/>
          <w:sz w:val="28"/>
        </w:rPr>
        <w:t xml:space="preserve"> уполномоченных на осуществление видов контроля на территории Кемеровского муниципального округа</w:t>
      </w:r>
    </w:p>
    <w:p w14:paraId="74AB6ABF" w14:textId="77777777" w:rsidR="003B5142" w:rsidRDefault="003B5142" w:rsidP="009F368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3260"/>
        <w:gridCol w:w="3685"/>
      </w:tblGrid>
      <w:tr w:rsidR="009F3683" w:rsidRPr="0037335B" w14:paraId="525C71A8" w14:textId="77777777" w:rsidTr="0036659E">
        <w:tc>
          <w:tcPr>
            <w:tcW w:w="566" w:type="dxa"/>
          </w:tcPr>
          <w:p w14:paraId="6F2B0783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№ п/п</w:t>
            </w:r>
          </w:p>
        </w:tc>
        <w:tc>
          <w:tcPr>
            <w:tcW w:w="2236" w:type="dxa"/>
          </w:tcPr>
          <w:p w14:paraId="60CC1C9B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Вид муниципального контроля</w:t>
            </w:r>
          </w:p>
        </w:tc>
        <w:tc>
          <w:tcPr>
            <w:tcW w:w="3260" w:type="dxa"/>
          </w:tcPr>
          <w:p w14:paraId="1172556E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3685" w:type="dxa"/>
          </w:tcPr>
          <w:p w14:paraId="6A441EBF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Структурное подразделение администрации Кемеровского муниципального округа, уполномоченное на осуществление соответствующего вида муниципального контроля</w:t>
            </w:r>
          </w:p>
        </w:tc>
      </w:tr>
      <w:tr w:rsidR="009F3683" w:rsidRPr="0037335B" w14:paraId="1311C9F8" w14:textId="77777777" w:rsidTr="0036659E">
        <w:tc>
          <w:tcPr>
            <w:tcW w:w="566" w:type="dxa"/>
          </w:tcPr>
          <w:p w14:paraId="3F8125EE" w14:textId="77777777" w:rsidR="009F3683" w:rsidRPr="00F478DF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9F3683">
              <w:rPr>
                <w:bCs/>
              </w:rPr>
              <w:t>.</w:t>
            </w:r>
          </w:p>
        </w:tc>
        <w:tc>
          <w:tcPr>
            <w:tcW w:w="2236" w:type="dxa"/>
          </w:tcPr>
          <w:p w14:paraId="5898E484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F478DF">
              <w:rPr>
                <w:bCs/>
              </w:rPr>
              <w:t xml:space="preserve">униципальный жилищный контроль </w:t>
            </w:r>
          </w:p>
        </w:tc>
        <w:tc>
          <w:tcPr>
            <w:tcW w:w="3260" w:type="dxa"/>
          </w:tcPr>
          <w:p w14:paraId="7C83799C" w14:textId="77777777" w:rsidR="009F3683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</w:t>
            </w:r>
            <w:r w:rsidRPr="00F478DF">
              <w:rPr>
                <w:bCs/>
              </w:rPr>
              <w:t>т. 20 Жилищного кодекса Российской Федерации;</w:t>
            </w:r>
          </w:p>
          <w:p w14:paraId="5ADD57D2" w14:textId="77777777" w:rsidR="003B5142" w:rsidRP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787F00C2" w14:textId="77777777" w:rsidR="0068171F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Федеральный закон от 31.07.2020 № 248-ФЗ </w:t>
            </w:r>
            <w:r w:rsidRPr="003B5142">
              <w:rPr>
                <w:bCs/>
              </w:rPr>
              <w:t>«О государственном контроле (надзоре) и муниципальном контроле в Р</w:t>
            </w:r>
            <w:r w:rsidR="000B0A42"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 w:rsidR="000B0A42">
              <w:rPr>
                <w:bCs/>
              </w:rPr>
              <w:t>едерации</w:t>
            </w:r>
            <w:r w:rsidRPr="003B5142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3B4CFAC7" w14:textId="77777777" w:rsidR="003B5142" w:rsidRP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133D7824" w14:textId="77777777" w:rsidR="009F3683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п. 3, п. 6 ст.</w:t>
            </w:r>
            <w:r w:rsidRPr="00B60546">
              <w:rPr>
                <w:bCs/>
              </w:rPr>
              <w:t xml:space="preserve"> 1 </w:t>
            </w:r>
            <w:r>
              <w:rPr>
                <w:bCs/>
              </w:rPr>
              <w:t>З</w:t>
            </w:r>
            <w:r w:rsidRPr="00B60546">
              <w:rPr>
                <w:bCs/>
              </w:rPr>
              <w:t>акона Кемеровской области от 02.11.2012 № 102-ОЗ «О муниципальном жилищном контроле»</w:t>
            </w:r>
            <w:r>
              <w:rPr>
                <w:bCs/>
              </w:rPr>
              <w:t>;</w:t>
            </w:r>
          </w:p>
          <w:p w14:paraId="3836BA5F" w14:textId="77777777" w:rsidR="003B5142" w:rsidRP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26989851" w14:textId="77777777" w:rsidR="007D3AD1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F478DF">
              <w:rPr>
                <w:bCs/>
              </w:rPr>
              <w:t>6 ч.</w:t>
            </w:r>
            <w:r>
              <w:rPr>
                <w:bCs/>
              </w:rPr>
              <w:t xml:space="preserve"> </w:t>
            </w:r>
            <w:r w:rsidRPr="00F478DF">
              <w:rPr>
                <w:bCs/>
              </w:rPr>
              <w:t>1 ст.</w:t>
            </w:r>
            <w:r>
              <w:rPr>
                <w:bCs/>
              </w:rPr>
              <w:t xml:space="preserve"> </w:t>
            </w:r>
            <w:r w:rsidRPr="00F478DF">
              <w:rPr>
                <w:bCs/>
              </w:rPr>
              <w:t xml:space="preserve">14 Федерального закона от 06.10.2003 </w:t>
            </w:r>
          </w:p>
          <w:p w14:paraId="4718320B" w14:textId="77777777" w:rsidR="009F3683" w:rsidRPr="00F478DF" w:rsidRDefault="009F3683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№ 131-ФЗ «Об общих принципах организации местного самоуправления в Р</w:t>
            </w:r>
            <w:r w:rsidR="000B0A42">
              <w:rPr>
                <w:bCs/>
              </w:rPr>
              <w:t xml:space="preserve">оссийской </w:t>
            </w:r>
            <w:r w:rsidRPr="00F478DF">
              <w:rPr>
                <w:bCs/>
              </w:rPr>
              <w:t>Ф</w:t>
            </w:r>
            <w:r w:rsidR="000B0A42">
              <w:rPr>
                <w:bCs/>
              </w:rPr>
              <w:t>едерации</w:t>
            </w:r>
            <w:r w:rsidRPr="00F478DF">
              <w:rPr>
                <w:bCs/>
              </w:rPr>
              <w:t>»</w:t>
            </w:r>
          </w:p>
        </w:tc>
        <w:tc>
          <w:tcPr>
            <w:tcW w:w="3685" w:type="dxa"/>
          </w:tcPr>
          <w:p w14:paraId="0644A8F1" w14:textId="77777777" w:rsidR="009F3683" w:rsidRPr="00F478DF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</w:t>
            </w:r>
            <w:r w:rsidR="009F3683" w:rsidRPr="00F478DF">
              <w:rPr>
                <w:bCs/>
              </w:rPr>
              <w:t>онтрольно-ревизионное управление администрации Кемеровского муниципального округа</w:t>
            </w:r>
          </w:p>
        </w:tc>
      </w:tr>
      <w:tr w:rsidR="003B5142" w:rsidRPr="0037335B" w14:paraId="195D6055" w14:textId="77777777" w:rsidTr="0036659E">
        <w:tc>
          <w:tcPr>
            <w:tcW w:w="566" w:type="dxa"/>
          </w:tcPr>
          <w:p w14:paraId="2C7DED36" w14:textId="77777777" w:rsid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36" w:type="dxa"/>
          </w:tcPr>
          <w:p w14:paraId="7601FA58" w14:textId="77777777" w:rsidR="003B5142" w:rsidRPr="00F478DF" w:rsidRDefault="0036659E" w:rsidP="0036659E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36659E">
              <w:rPr>
                <w:bCs/>
              </w:rPr>
              <w:t>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260" w:type="dxa"/>
          </w:tcPr>
          <w:p w14:paraId="44EDF7FB" w14:textId="77777777" w:rsid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3B5142">
              <w:rPr>
                <w:bCs/>
              </w:rPr>
              <w:t>Федеральный закон от 31.07.2020 № 248-ФЗ «О государственном контроле (надзоре) и муниципальном контроле в Р</w:t>
            </w:r>
            <w:r w:rsidR="000B0A42"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 w:rsidR="000B0A42">
              <w:rPr>
                <w:bCs/>
              </w:rPr>
              <w:t>едерации</w:t>
            </w:r>
            <w:r w:rsidRPr="003B5142">
              <w:rPr>
                <w:bCs/>
              </w:rPr>
              <w:t>»;</w:t>
            </w:r>
          </w:p>
          <w:p w14:paraId="784F3551" w14:textId="77777777" w:rsidR="003B5142" w:rsidRP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11BD5C2A" w14:textId="77777777" w:rsidR="007D3AD1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B60546">
              <w:rPr>
                <w:bCs/>
              </w:rPr>
              <w:t xml:space="preserve">ст. 13 Федерального закона </w:t>
            </w:r>
            <w:r>
              <w:rPr>
                <w:bCs/>
              </w:rPr>
              <w:t>«</w:t>
            </w:r>
            <w:r w:rsidRPr="00B60546">
              <w:rPr>
                <w:bCs/>
              </w:rPr>
              <w:t xml:space="preserve">Об автомобильных дорогах и о дорожной деятельности в </w:t>
            </w:r>
            <w:r w:rsidRPr="00B60546">
              <w:rPr>
                <w:bCs/>
              </w:rPr>
              <w:lastRenderedPageBreak/>
              <w:t>Р</w:t>
            </w:r>
            <w:r>
              <w:rPr>
                <w:bCs/>
              </w:rPr>
              <w:t xml:space="preserve">оссийской </w:t>
            </w:r>
            <w:r w:rsidRPr="00B60546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B60546">
              <w:rPr>
                <w:bCs/>
              </w:rPr>
              <w:t xml:space="preserve"> и о внесении изменений в отдельные законодательные акты Российской Федерации</w:t>
            </w:r>
            <w:r>
              <w:rPr>
                <w:bCs/>
              </w:rPr>
              <w:t>»</w:t>
            </w:r>
            <w:r w:rsidRPr="00B60546">
              <w:rPr>
                <w:bCs/>
              </w:rPr>
              <w:t xml:space="preserve"> от 08.11.2007</w:t>
            </w:r>
          </w:p>
          <w:p w14:paraId="288574ED" w14:textId="77777777" w:rsid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B60546">
              <w:rPr>
                <w:bCs/>
              </w:rPr>
              <w:t>№ 257-ФЗ</w:t>
            </w:r>
            <w:r w:rsidRPr="00F478DF">
              <w:rPr>
                <w:bCs/>
              </w:rPr>
              <w:t>;</w:t>
            </w:r>
          </w:p>
          <w:p w14:paraId="22E36E62" w14:textId="77777777" w:rsidR="000B0A42" w:rsidRPr="000B0A42" w:rsidRDefault="000B0A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0A0E679E" w14:textId="77777777" w:rsidR="003B5142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п.</w:t>
            </w:r>
            <w:r>
              <w:rPr>
                <w:bCs/>
              </w:rPr>
              <w:t xml:space="preserve"> 5</w:t>
            </w:r>
            <w:r w:rsidRPr="00F478DF">
              <w:rPr>
                <w:bCs/>
              </w:rPr>
              <w:t xml:space="preserve"> ч.</w:t>
            </w:r>
            <w:r>
              <w:rPr>
                <w:bCs/>
              </w:rPr>
              <w:t xml:space="preserve"> </w:t>
            </w:r>
            <w:r w:rsidRPr="00F478DF">
              <w:rPr>
                <w:bCs/>
              </w:rPr>
              <w:t>1 ст.</w:t>
            </w:r>
            <w:r>
              <w:rPr>
                <w:bCs/>
              </w:rPr>
              <w:t xml:space="preserve"> </w:t>
            </w:r>
            <w:r w:rsidRPr="00F478DF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F478DF">
              <w:rPr>
                <w:bCs/>
              </w:rPr>
              <w:t xml:space="preserve"> Федерального закона от </w:t>
            </w:r>
            <w:r>
              <w:rPr>
                <w:bCs/>
              </w:rPr>
              <w:t>06.10.2003</w:t>
            </w:r>
          </w:p>
          <w:p w14:paraId="65A9CCD9" w14:textId="77777777" w:rsidR="003B5142" w:rsidRPr="00F478DF" w:rsidRDefault="003B51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85" w:type="dxa"/>
          </w:tcPr>
          <w:p w14:paraId="3E24805E" w14:textId="77777777" w:rsidR="003B5142" w:rsidRPr="00F478DF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К</w:t>
            </w:r>
            <w:r w:rsidR="003B5142" w:rsidRPr="00F478DF">
              <w:rPr>
                <w:bCs/>
              </w:rPr>
              <w:t>онтрольно-ревизионное управление администрации Кемеровского муниципального округа</w:t>
            </w:r>
          </w:p>
        </w:tc>
      </w:tr>
      <w:tr w:rsidR="000B0A42" w:rsidRPr="0037335B" w14:paraId="79DF2A63" w14:textId="77777777" w:rsidTr="0036659E">
        <w:tc>
          <w:tcPr>
            <w:tcW w:w="566" w:type="dxa"/>
          </w:tcPr>
          <w:p w14:paraId="2E45499D" w14:textId="77777777" w:rsidR="000B0A42" w:rsidRDefault="000B0A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36" w:type="dxa"/>
          </w:tcPr>
          <w:p w14:paraId="3325D05F" w14:textId="77777777" w:rsidR="0036659E" w:rsidRDefault="0036659E" w:rsidP="0036659E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36659E">
              <w:rPr>
                <w:bCs/>
              </w:rPr>
              <w:t>униципальный контроль в сфере благоустройства на территории Кемеровского муниципального округа</w:t>
            </w:r>
          </w:p>
          <w:p w14:paraId="4CB7992A" w14:textId="77777777" w:rsidR="000B0A42" w:rsidRDefault="000B0A42" w:rsidP="0036659E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</w:p>
        </w:tc>
        <w:tc>
          <w:tcPr>
            <w:tcW w:w="3260" w:type="dxa"/>
          </w:tcPr>
          <w:p w14:paraId="3A7BB321" w14:textId="77777777" w:rsidR="004418D6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3B5142">
              <w:rPr>
                <w:bCs/>
              </w:rPr>
              <w:t>Федеральный закон от 31.07.2020 № 248-ФЗ «О государственном контроле (надзоре) и муниципальном контроле в Р</w:t>
            </w:r>
            <w:r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3B5142">
              <w:rPr>
                <w:bCs/>
              </w:rPr>
              <w:t>»;</w:t>
            </w:r>
          </w:p>
          <w:p w14:paraId="3693CEC8" w14:textId="77777777" w:rsidR="000B0A42" w:rsidRPr="004418D6" w:rsidRDefault="000B0A42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5F70A7AB" w14:textId="77777777" w:rsidR="004418D6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ст. 7, п. 25 ч.1 </w:t>
            </w:r>
            <w:r w:rsidRPr="00F478DF">
              <w:rPr>
                <w:bCs/>
              </w:rPr>
              <w:t>ст.</w:t>
            </w:r>
            <w:r>
              <w:rPr>
                <w:bCs/>
              </w:rPr>
              <w:t xml:space="preserve"> 16, ст. 43</w:t>
            </w:r>
            <w:r w:rsidRPr="00F478DF">
              <w:rPr>
                <w:bCs/>
              </w:rPr>
              <w:t xml:space="preserve"> Федерального закона от </w:t>
            </w:r>
            <w:r>
              <w:rPr>
                <w:bCs/>
              </w:rPr>
              <w:t>06.10.2003</w:t>
            </w:r>
          </w:p>
          <w:p w14:paraId="7FDD433A" w14:textId="77777777" w:rsidR="004418D6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№ 131-ФЗ «Об общих принципах организации местного самоуправления в Российской Федерации»</w:t>
            </w:r>
            <w:r w:rsidR="00BB076E">
              <w:rPr>
                <w:bCs/>
              </w:rPr>
              <w:t>;</w:t>
            </w:r>
          </w:p>
          <w:p w14:paraId="66690ECA" w14:textId="77777777" w:rsidR="00BB076E" w:rsidRPr="00BB076E" w:rsidRDefault="00BB076E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67694BFF" w14:textId="77777777" w:rsidR="00BB076E" w:rsidRDefault="00BB076E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Решение Совета народных депутатов Кемеровского муниципального округа от 25.06.2020 № 197 «Об утверждении Правил благоустройства Кемеровского муниципального округа»</w:t>
            </w:r>
          </w:p>
        </w:tc>
        <w:tc>
          <w:tcPr>
            <w:tcW w:w="3685" w:type="dxa"/>
          </w:tcPr>
          <w:p w14:paraId="4D957610" w14:textId="77777777" w:rsidR="000B0A42" w:rsidRDefault="004418D6" w:rsidP="004418D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</w:t>
            </w:r>
            <w:r w:rsidR="000B0A42" w:rsidRPr="00F478DF">
              <w:rPr>
                <w:bCs/>
              </w:rPr>
              <w:t>онтрольно-ревизионное управление администрации Кемеровского муниципального округа</w:t>
            </w:r>
          </w:p>
        </w:tc>
      </w:tr>
      <w:tr w:rsidR="00650330" w:rsidRPr="0037335B" w14:paraId="29F0FCEB" w14:textId="77777777" w:rsidTr="0036659E">
        <w:tc>
          <w:tcPr>
            <w:tcW w:w="566" w:type="dxa"/>
          </w:tcPr>
          <w:p w14:paraId="016A0B5C" w14:textId="77777777" w:rsidR="00650330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36" w:type="dxa"/>
          </w:tcPr>
          <w:p w14:paraId="5C427168" w14:textId="77777777" w:rsidR="00650330" w:rsidRPr="00F478DF" w:rsidRDefault="0036659E" w:rsidP="0036659E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36659E">
              <w:rPr>
                <w:bCs/>
              </w:rPr>
              <w:t>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260" w:type="dxa"/>
          </w:tcPr>
          <w:p w14:paraId="7C058A54" w14:textId="77777777" w:rsidR="00650330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Федеральный закон от 31.07.2020 № 248-ФЗ </w:t>
            </w:r>
            <w:r w:rsidRPr="003B5142">
              <w:rPr>
                <w:bCs/>
              </w:rPr>
              <w:t>«О государственном контроле (надзоре) и муниципальном контроле в Р</w:t>
            </w:r>
            <w:r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3B5142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7B98C53A" w14:textId="77777777" w:rsidR="00650330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2ED34712" w14:textId="77777777" w:rsidR="007D3AD1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ст. 6</w:t>
            </w:r>
            <w:r w:rsidR="0077096D">
              <w:rPr>
                <w:bCs/>
              </w:rPr>
              <w:t>, ст. 23.14</w:t>
            </w:r>
            <w:r>
              <w:rPr>
                <w:bCs/>
              </w:rPr>
              <w:t xml:space="preserve"> Федерального закона от 27.07.2010 </w:t>
            </w:r>
          </w:p>
          <w:p w14:paraId="7A5A40E5" w14:textId="77777777" w:rsidR="00650330" w:rsidRPr="004418D6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№ 190-ФЗ «О теплоснабжении»;</w:t>
            </w:r>
          </w:p>
          <w:p w14:paraId="73789CB5" w14:textId="77777777" w:rsidR="00650330" w:rsidRPr="003B5142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7520ADFB" w14:textId="77777777" w:rsidR="00650330" w:rsidRPr="00F478DF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 xml:space="preserve">п. </w:t>
            </w:r>
            <w:r>
              <w:rPr>
                <w:bCs/>
              </w:rPr>
              <w:t>4.1</w:t>
            </w:r>
            <w:r w:rsidRPr="00F478DF">
              <w:rPr>
                <w:bCs/>
              </w:rPr>
              <w:t xml:space="preserve"> ч. 1 ст. 1</w:t>
            </w:r>
            <w:r>
              <w:rPr>
                <w:bCs/>
              </w:rPr>
              <w:t>6</w:t>
            </w:r>
            <w:r w:rsidRPr="00F478DF">
              <w:rPr>
                <w:bCs/>
              </w:rPr>
              <w:t xml:space="preserve"> Федерального закона от 06.10.2003 № 131-ФЗ «Об общих принципах организации местного самоуправления в Р</w:t>
            </w:r>
            <w:r>
              <w:rPr>
                <w:bCs/>
              </w:rPr>
              <w:t xml:space="preserve">оссийской </w:t>
            </w:r>
            <w:r w:rsidRPr="00F478DF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F478DF">
              <w:rPr>
                <w:bCs/>
              </w:rPr>
              <w:t>»</w:t>
            </w:r>
          </w:p>
        </w:tc>
        <w:tc>
          <w:tcPr>
            <w:tcW w:w="3685" w:type="dxa"/>
          </w:tcPr>
          <w:p w14:paraId="01BF7B7C" w14:textId="77777777" w:rsidR="00650330" w:rsidRPr="00F478DF" w:rsidRDefault="00650330" w:rsidP="004F307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Управление жилищно-коммунального хозяйства Кемеровского муниципального округа</w:t>
            </w:r>
          </w:p>
        </w:tc>
      </w:tr>
      <w:tr w:rsidR="00650330" w:rsidRPr="0037335B" w14:paraId="3B04E5A3" w14:textId="77777777" w:rsidTr="0036659E">
        <w:tc>
          <w:tcPr>
            <w:tcW w:w="566" w:type="dxa"/>
          </w:tcPr>
          <w:p w14:paraId="1D23980B" w14:textId="77777777" w:rsidR="00650330" w:rsidRPr="00F478DF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2236" w:type="dxa"/>
          </w:tcPr>
          <w:p w14:paraId="798CB236" w14:textId="7E60F611" w:rsidR="00650330" w:rsidRPr="00F478DF" w:rsidRDefault="0036659E" w:rsidP="0036659E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Муни</w:t>
            </w:r>
            <w:r w:rsidRPr="0036659E">
              <w:rPr>
                <w:bCs/>
              </w:rPr>
              <w:t>ципальн</w:t>
            </w:r>
            <w:r w:rsidR="0087770A">
              <w:rPr>
                <w:bCs/>
              </w:rPr>
              <w:t>ый</w:t>
            </w:r>
            <w:r w:rsidRPr="0036659E">
              <w:rPr>
                <w:bCs/>
              </w:rPr>
              <w:t xml:space="preserve"> земельн</w:t>
            </w:r>
            <w:r w:rsidR="0087770A">
              <w:rPr>
                <w:bCs/>
              </w:rPr>
              <w:t>ый</w:t>
            </w:r>
            <w:r w:rsidRPr="0036659E">
              <w:rPr>
                <w:bCs/>
              </w:rPr>
              <w:t xml:space="preserve"> контрол</w:t>
            </w:r>
            <w:r w:rsidR="0087770A">
              <w:rPr>
                <w:bCs/>
              </w:rPr>
              <w:t>ь</w:t>
            </w:r>
            <w:r w:rsidRPr="0036659E">
              <w:rPr>
                <w:bCs/>
              </w:rPr>
              <w:t xml:space="preserve"> на межселенной территории Кеме</w:t>
            </w:r>
            <w:r>
              <w:rPr>
                <w:bCs/>
              </w:rPr>
              <w:t>ровского муниципального округа</w:t>
            </w:r>
          </w:p>
        </w:tc>
        <w:tc>
          <w:tcPr>
            <w:tcW w:w="3260" w:type="dxa"/>
          </w:tcPr>
          <w:p w14:paraId="259DC81E" w14:textId="77777777" w:rsidR="00650330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</w:t>
            </w:r>
            <w:r w:rsidRPr="00F478DF">
              <w:rPr>
                <w:bCs/>
              </w:rPr>
              <w:t>т. 72 Земельного кодекса Российской Федерации;</w:t>
            </w:r>
          </w:p>
          <w:p w14:paraId="3112DC2C" w14:textId="77777777" w:rsidR="00650330" w:rsidRPr="003B5142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3B956372" w14:textId="77777777" w:rsidR="00650330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Федеральный закон от 31.07.2020 № 248-ФЗ </w:t>
            </w:r>
            <w:r w:rsidRPr="003B5142">
              <w:rPr>
                <w:bCs/>
              </w:rPr>
              <w:t>«О государственном контроле (надзоре) и муниципальном контроле в Р</w:t>
            </w:r>
            <w:r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3B5142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6D14CF9F" w14:textId="77777777" w:rsidR="00650330" w:rsidRPr="003B5142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526E0457" w14:textId="77777777" w:rsidR="00650330" w:rsidRPr="00F478DF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п. 35 ч. 1 ст. 15 Федерального закона от 06.10.2003 № 131-ФЗ «Об общих принципах организации местного самоуправления в Р</w:t>
            </w:r>
            <w:r>
              <w:rPr>
                <w:bCs/>
              </w:rPr>
              <w:t xml:space="preserve">оссийской </w:t>
            </w:r>
            <w:r w:rsidRPr="00F478DF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F478DF">
              <w:rPr>
                <w:bCs/>
              </w:rPr>
              <w:t>»</w:t>
            </w:r>
          </w:p>
        </w:tc>
        <w:tc>
          <w:tcPr>
            <w:tcW w:w="3685" w:type="dxa"/>
          </w:tcPr>
          <w:p w14:paraId="61A967ED" w14:textId="77777777" w:rsidR="00650330" w:rsidRPr="00F478DF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</w:t>
            </w:r>
            <w:r w:rsidRPr="00F478DF">
              <w:rPr>
                <w:bCs/>
              </w:rPr>
              <w:t>омитет по управлению муниципальным имуществом Кемеровского муниципального округа</w:t>
            </w:r>
            <w:r>
              <w:rPr>
                <w:bCs/>
              </w:rPr>
              <w:t>.</w:t>
            </w:r>
            <w:r w:rsidRPr="00F478DF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F478DF">
              <w:rPr>
                <w:bCs/>
              </w:rPr>
              <w:t xml:space="preserve">тдел земельного контроля </w:t>
            </w:r>
          </w:p>
        </w:tc>
      </w:tr>
      <w:tr w:rsidR="00650330" w:rsidRPr="0037335B" w14:paraId="42E9DBF2" w14:textId="77777777" w:rsidTr="0036659E">
        <w:tc>
          <w:tcPr>
            <w:tcW w:w="566" w:type="dxa"/>
          </w:tcPr>
          <w:p w14:paraId="45EA5F54" w14:textId="77777777" w:rsidR="00650330" w:rsidRPr="00F478DF" w:rsidRDefault="00650330" w:rsidP="003B514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236" w:type="dxa"/>
          </w:tcPr>
          <w:p w14:paraId="4B57ED6F" w14:textId="77777777" w:rsidR="00650330" w:rsidRPr="00F478DF" w:rsidRDefault="0036659E" w:rsidP="00E46E5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М</w:t>
            </w:r>
            <w:r w:rsidRPr="0036659E">
              <w:rPr>
                <w:bCs/>
              </w:rPr>
              <w:t>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260" w:type="dxa"/>
          </w:tcPr>
          <w:p w14:paraId="073CA5F3" w14:textId="77777777" w:rsidR="00650330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Федеральный закон от 31.07.2020 № 248-ФЗ </w:t>
            </w:r>
            <w:r w:rsidRPr="003B5142">
              <w:rPr>
                <w:bCs/>
              </w:rPr>
              <w:t>«О государственном контроле (надзоре) и муниципальном контроле в Р</w:t>
            </w:r>
            <w:r>
              <w:rPr>
                <w:bCs/>
              </w:rPr>
              <w:t xml:space="preserve">оссийской </w:t>
            </w:r>
            <w:r w:rsidRPr="003B5142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3B5142">
              <w:rPr>
                <w:bCs/>
              </w:rPr>
              <w:t>»</w:t>
            </w:r>
            <w:r>
              <w:rPr>
                <w:bCs/>
              </w:rPr>
              <w:t>;</w:t>
            </w:r>
          </w:p>
          <w:p w14:paraId="3CB720F6" w14:textId="77777777" w:rsidR="00650330" w:rsidRPr="003B5142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5878545C" w14:textId="58A0E993" w:rsidR="00650330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F478DF">
              <w:rPr>
                <w:bCs/>
              </w:rPr>
              <w:t>п. 3</w:t>
            </w:r>
            <w:r>
              <w:rPr>
                <w:bCs/>
              </w:rPr>
              <w:t>0</w:t>
            </w:r>
            <w:r w:rsidRPr="00F478DF">
              <w:rPr>
                <w:bCs/>
              </w:rPr>
              <w:t xml:space="preserve"> ч. 1 ст. 1</w:t>
            </w:r>
            <w:r>
              <w:rPr>
                <w:bCs/>
              </w:rPr>
              <w:t>6</w:t>
            </w:r>
            <w:r w:rsidRPr="00F478DF">
              <w:rPr>
                <w:bCs/>
              </w:rPr>
              <w:t xml:space="preserve"> Федерального закона от 06.10.2003 № 131-ФЗ «Об общих принципах организации местного самоуправления в Р</w:t>
            </w:r>
            <w:r>
              <w:rPr>
                <w:bCs/>
              </w:rPr>
              <w:t xml:space="preserve">оссийской </w:t>
            </w:r>
            <w:r w:rsidRPr="00F478DF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F478DF">
              <w:rPr>
                <w:bCs/>
              </w:rPr>
              <w:t>»</w:t>
            </w:r>
          </w:p>
          <w:p w14:paraId="1B4922D8" w14:textId="77777777" w:rsidR="00650330" w:rsidRPr="00650330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</w:p>
          <w:p w14:paraId="5FCA6EA4" w14:textId="77777777" w:rsidR="00650330" w:rsidRPr="00F478DF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ст. 33 Федерального закона от 14.03.1995 № 33-ФЗ «Об особо охраняемых природных территориях»</w:t>
            </w:r>
          </w:p>
        </w:tc>
        <w:tc>
          <w:tcPr>
            <w:tcW w:w="3685" w:type="dxa"/>
          </w:tcPr>
          <w:p w14:paraId="74036FED" w14:textId="77777777" w:rsidR="00650330" w:rsidRPr="00F478DF" w:rsidRDefault="00650330" w:rsidP="00650330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</w:t>
            </w:r>
            <w:r w:rsidRPr="00F478DF">
              <w:rPr>
                <w:bCs/>
              </w:rPr>
              <w:t>омитет по управлению муниципальным имуществом Кемеровского муниципального округа</w:t>
            </w:r>
            <w:r>
              <w:rPr>
                <w:bCs/>
              </w:rPr>
              <w:t>. О</w:t>
            </w:r>
            <w:r w:rsidRPr="00F478DF">
              <w:rPr>
                <w:bCs/>
              </w:rPr>
              <w:t>тдел земельного контроля</w:t>
            </w:r>
          </w:p>
        </w:tc>
      </w:tr>
    </w:tbl>
    <w:p w14:paraId="20A7AEB4" w14:textId="77777777" w:rsidR="009F3683" w:rsidRPr="00490DCD" w:rsidRDefault="009F3683">
      <w:pPr>
        <w:spacing w:after="1" w:line="240" w:lineRule="atLeast"/>
        <w:ind w:firstLine="709"/>
        <w:jc w:val="both"/>
        <w:rPr>
          <w:sz w:val="28"/>
          <w:szCs w:val="28"/>
        </w:rPr>
      </w:pPr>
    </w:p>
    <w:sectPr w:rsidR="009F3683" w:rsidRPr="00490DCD" w:rsidSect="009A2413">
      <w:type w:val="continuous"/>
      <w:pgSz w:w="11906" w:h="16838"/>
      <w:pgMar w:top="993" w:right="707" w:bottom="1079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308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8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C4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61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EA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B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C7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726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C2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83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77298"/>
    <w:multiLevelType w:val="hybridMultilevel"/>
    <w:tmpl w:val="FE74613A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D85230"/>
    <w:multiLevelType w:val="hybridMultilevel"/>
    <w:tmpl w:val="9C7A68F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6F50F08"/>
    <w:multiLevelType w:val="hybridMultilevel"/>
    <w:tmpl w:val="B296DB3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92156B0"/>
    <w:multiLevelType w:val="hybridMultilevel"/>
    <w:tmpl w:val="D682F8C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0F560C08"/>
    <w:multiLevelType w:val="hybridMultilevel"/>
    <w:tmpl w:val="93D49112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4FE14AD"/>
    <w:multiLevelType w:val="hybridMultilevel"/>
    <w:tmpl w:val="43242092"/>
    <w:lvl w:ilvl="0" w:tplc="885CC5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98422A"/>
    <w:multiLevelType w:val="hybridMultilevel"/>
    <w:tmpl w:val="1F5427C4"/>
    <w:lvl w:ilvl="0" w:tplc="32A8CC6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B0B3C9D"/>
    <w:multiLevelType w:val="hybridMultilevel"/>
    <w:tmpl w:val="A894BE64"/>
    <w:lvl w:ilvl="0" w:tplc="32A8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211605"/>
    <w:multiLevelType w:val="hybridMultilevel"/>
    <w:tmpl w:val="D46A9E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CF280C"/>
    <w:multiLevelType w:val="hybridMultilevel"/>
    <w:tmpl w:val="4244A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B51FBF"/>
    <w:multiLevelType w:val="singleLevel"/>
    <w:tmpl w:val="BD54C2DC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 w15:restartNumberingAfterBreak="0">
    <w:nsid w:val="3D191ABC"/>
    <w:multiLevelType w:val="hybridMultilevel"/>
    <w:tmpl w:val="AE68661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AC2AD5"/>
    <w:multiLevelType w:val="hybridMultilevel"/>
    <w:tmpl w:val="C9C637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2E45C42"/>
    <w:multiLevelType w:val="hybridMultilevel"/>
    <w:tmpl w:val="3F8E9AE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B62A34"/>
    <w:multiLevelType w:val="hybridMultilevel"/>
    <w:tmpl w:val="863E574C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88A2481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6" w15:restartNumberingAfterBreak="0">
    <w:nsid w:val="4D5B7219"/>
    <w:multiLevelType w:val="hybridMultilevel"/>
    <w:tmpl w:val="F192331C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571B0D"/>
    <w:multiLevelType w:val="hybridMultilevel"/>
    <w:tmpl w:val="BF9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9A2"/>
    <w:multiLevelType w:val="hybridMultilevel"/>
    <w:tmpl w:val="15FCD20A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AB5877"/>
    <w:multiLevelType w:val="hybridMultilevel"/>
    <w:tmpl w:val="0E04FCD2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D0541"/>
    <w:multiLevelType w:val="hybridMultilevel"/>
    <w:tmpl w:val="45506CC2"/>
    <w:lvl w:ilvl="0" w:tplc="32A8C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F80BE9"/>
    <w:multiLevelType w:val="hybridMultilevel"/>
    <w:tmpl w:val="416C495C"/>
    <w:lvl w:ilvl="0" w:tplc="3F60B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491B73"/>
    <w:multiLevelType w:val="hybridMultilevel"/>
    <w:tmpl w:val="8FC050F0"/>
    <w:lvl w:ilvl="0" w:tplc="3F60B09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E71A75"/>
    <w:multiLevelType w:val="hybridMultilevel"/>
    <w:tmpl w:val="648826A8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4B7035"/>
    <w:multiLevelType w:val="hybridMultilevel"/>
    <w:tmpl w:val="E65C146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3206E1"/>
    <w:multiLevelType w:val="hybridMultilevel"/>
    <w:tmpl w:val="1586053E"/>
    <w:lvl w:ilvl="0" w:tplc="225EE96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BA03A42"/>
    <w:multiLevelType w:val="hybridMultilevel"/>
    <w:tmpl w:val="5ADC2CF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BD4746F"/>
    <w:multiLevelType w:val="hybridMultilevel"/>
    <w:tmpl w:val="30C2D2B0"/>
    <w:lvl w:ilvl="0" w:tplc="225EE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11802"/>
    <w:multiLevelType w:val="hybridMultilevel"/>
    <w:tmpl w:val="C91CE408"/>
    <w:lvl w:ilvl="0" w:tplc="3F60B0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55B04E0"/>
    <w:multiLevelType w:val="hybridMultilevel"/>
    <w:tmpl w:val="81E6BAC0"/>
    <w:lvl w:ilvl="0" w:tplc="3F60B0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776982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1" w15:restartNumberingAfterBreak="0">
    <w:nsid w:val="7E9E4C05"/>
    <w:multiLevelType w:val="hybridMultilevel"/>
    <w:tmpl w:val="2F8EC336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FDD25C4"/>
    <w:multiLevelType w:val="multilevel"/>
    <w:tmpl w:val="FF6C6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0"/>
  </w:num>
  <w:num w:numId="15">
    <w:abstractNumId w:val="42"/>
  </w:num>
  <w:num w:numId="16">
    <w:abstractNumId w:val="28"/>
  </w:num>
  <w:num w:numId="17">
    <w:abstractNumId w:val="12"/>
  </w:num>
  <w:num w:numId="18">
    <w:abstractNumId w:val="19"/>
  </w:num>
  <w:num w:numId="19">
    <w:abstractNumId w:val="24"/>
  </w:num>
  <w:num w:numId="20">
    <w:abstractNumId w:val="35"/>
  </w:num>
  <w:num w:numId="21">
    <w:abstractNumId w:val="34"/>
  </w:num>
  <w:num w:numId="22">
    <w:abstractNumId w:val="36"/>
  </w:num>
  <w:num w:numId="23">
    <w:abstractNumId w:val="37"/>
  </w:num>
  <w:num w:numId="24">
    <w:abstractNumId w:val="14"/>
  </w:num>
  <w:num w:numId="25">
    <w:abstractNumId w:val="22"/>
  </w:num>
  <w:num w:numId="26">
    <w:abstractNumId w:val="41"/>
  </w:num>
  <w:num w:numId="27">
    <w:abstractNumId w:val="29"/>
  </w:num>
  <w:num w:numId="28">
    <w:abstractNumId w:val="18"/>
  </w:num>
  <w:num w:numId="29">
    <w:abstractNumId w:val="27"/>
  </w:num>
  <w:num w:numId="30">
    <w:abstractNumId w:val="21"/>
  </w:num>
  <w:num w:numId="31">
    <w:abstractNumId w:val="32"/>
  </w:num>
  <w:num w:numId="32">
    <w:abstractNumId w:val="33"/>
  </w:num>
  <w:num w:numId="33">
    <w:abstractNumId w:val="11"/>
  </w:num>
  <w:num w:numId="34">
    <w:abstractNumId w:val="38"/>
  </w:num>
  <w:num w:numId="35">
    <w:abstractNumId w:val="13"/>
  </w:num>
  <w:num w:numId="36">
    <w:abstractNumId w:val="39"/>
  </w:num>
  <w:num w:numId="37">
    <w:abstractNumId w:val="31"/>
  </w:num>
  <w:num w:numId="38">
    <w:abstractNumId w:val="10"/>
  </w:num>
  <w:num w:numId="39">
    <w:abstractNumId w:val="26"/>
  </w:num>
  <w:num w:numId="40">
    <w:abstractNumId w:val="23"/>
  </w:num>
  <w:num w:numId="41">
    <w:abstractNumId w:val="16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8A0"/>
    <w:rsid w:val="00002FB4"/>
    <w:rsid w:val="0000483E"/>
    <w:rsid w:val="000242F6"/>
    <w:rsid w:val="00027DE7"/>
    <w:rsid w:val="00031389"/>
    <w:rsid w:val="00034113"/>
    <w:rsid w:val="00040577"/>
    <w:rsid w:val="0005325A"/>
    <w:rsid w:val="00080861"/>
    <w:rsid w:val="00082C0F"/>
    <w:rsid w:val="00085E3E"/>
    <w:rsid w:val="00086343"/>
    <w:rsid w:val="000B0A42"/>
    <w:rsid w:val="000B1B03"/>
    <w:rsid w:val="000C2A84"/>
    <w:rsid w:val="000C4B47"/>
    <w:rsid w:val="000E583C"/>
    <w:rsid w:val="000E5F6C"/>
    <w:rsid w:val="000F3498"/>
    <w:rsid w:val="000F4176"/>
    <w:rsid w:val="000F6AB1"/>
    <w:rsid w:val="001058E1"/>
    <w:rsid w:val="001060EC"/>
    <w:rsid w:val="0011227B"/>
    <w:rsid w:val="00117EA2"/>
    <w:rsid w:val="00120A3F"/>
    <w:rsid w:val="00122E4C"/>
    <w:rsid w:val="00125D09"/>
    <w:rsid w:val="00143FE2"/>
    <w:rsid w:val="00161965"/>
    <w:rsid w:val="00171EBA"/>
    <w:rsid w:val="00176AE4"/>
    <w:rsid w:val="001802C2"/>
    <w:rsid w:val="00195CBC"/>
    <w:rsid w:val="001B6C34"/>
    <w:rsid w:val="001C223F"/>
    <w:rsid w:val="001C37DD"/>
    <w:rsid w:val="001C4E3D"/>
    <w:rsid w:val="001C74FB"/>
    <w:rsid w:val="001D63DF"/>
    <w:rsid w:val="001E098A"/>
    <w:rsid w:val="001E5AE7"/>
    <w:rsid w:val="001E64F6"/>
    <w:rsid w:val="001F1125"/>
    <w:rsid w:val="001F4099"/>
    <w:rsid w:val="001F5C2C"/>
    <w:rsid w:val="002060E1"/>
    <w:rsid w:val="00207C76"/>
    <w:rsid w:val="00221B96"/>
    <w:rsid w:val="0022640D"/>
    <w:rsid w:val="00244659"/>
    <w:rsid w:val="002466D0"/>
    <w:rsid w:val="00250231"/>
    <w:rsid w:val="00252877"/>
    <w:rsid w:val="00252F05"/>
    <w:rsid w:val="00260853"/>
    <w:rsid w:val="00260D31"/>
    <w:rsid w:val="002624E2"/>
    <w:rsid w:val="00270E24"/>
    <w:rsid w:val="00273FA8"/>
    <w:rsid w:val="00277430"/>
    <w:rsid w:val="0028107F"/>
    <w:rsid w:val="00282F9F"/>
    <w:rsid w:val="0028469B"/>
    <w:rsid w:val="0028763B"/>
    <w:rsid w:val="002A1B2E"/>
    <w:rsid w:val="002A5BC5"/>
    <w:rsid w:val="002A6150"/>
    <w:rsid w:val="002B14C7"/>
    <w:rsid w:val="002B1768"/>
    <w:rsid w:val="002B1C9A"/>
    <w:rsid w:val="002B41E7"/>
    <w:rsid w:val="002B4338"/>
    <w:rsid w:val="002D2F2F"/>
    <w:rsid w:val="002D688D"/>
    <w:rsid w:val="002E152B"/>
    <w:rsid w:val="002E2CDE"/>
    <w:rsid w:val="002E3CC4"/>
    <w:rsid w:val="002E603D"/>
    <w:rsid w:val="002E6F9F"/>
    <w:rsid w:val="002F0486"/>
    <w:rsid w:val="002F5582"/>
    <w:rsid w:val="002F78C2"/>
    <w:rsid w:val="002F7D61"/>
    <w:rsid w:val="00307761"/>
    <w:rsid w:val="00341CD9"/>
    <w:rsid w:val="0034628B"/>
    <w:rsid w:val="00365BC3"/>
    <w:rsid w:val="0036659E"/>
    <w:rsid w:val="0037309B"/>
    <w:rsid w:val="0037335B"/>
    <w:rsid w:val="0039507E"/>
    <w:rsid w:val="003A2265"/>
    <w:rsid w:val="003A36D3"/>
    <w:rsid w:val="003B4A9F"/>
    <w:rsid w:val="003B5142"/>
    <w:rsid w:val="003C21ED"/>
    <w:rsid w:val="003C3DEC"/>
    <w:rsid w:val="003D04D6"/>
    <w:rsid w:val="003D0A61"/>
    <w:rsid w:val="003D18DE"/>
    <w:rsid w:val="003D384D"/>
    <w:rsid w:val="003E6B7E"/>
    <w:rsid w:val="003F70F1"/>
    <w:rsid w:val="003F7F99"/>
    <w:rsid w:val="00414DC8"/>
    <w:rsid w:val="004152D5"/>
    <w:rsid w:val="004278D2"/>
    <w:rsid w:val="00437721"/>
    <w:rsid w:val="004407E7"/>
    <w:rsid w:val="00440B75"/>
    <w:rsid w:val="004418D6"/>
    <w:rsid w:val="00446867"/>
    <w:rsid w:val="0045071D"/>
    <w:rsid w:val="00450D9C"/>
    <w:rsid w:val="00462042"/>
    <w:rsid w:val="00462EE4"/>
    <w:rsid w:val="00467B97"/>
    <w:rsid w:val="00470527"/>
    <w:rsid w:val="00476416"/>
    <w:rsid w:val="004768A0"/>
    <w:rsid w:val="004850CF"/>
    <w:rsid w:val="00485EB1"/>
    <w:rsid w:val="00490A41"/>
    <w:rsid w:val="00490DCD"/>
    <w:rsid w:val="0049157B"/>
    <w:rsid w:val="004A0283"/>
    <w:rsid w:val="004B5DFE"/>
    <w:rsid w:val="004C5DA2"/>
    <w:rsid w:val="004C61AE"/>
    <w:rsid w:val="004D40FB"/>
    <w:rsid w:val="004D48FB"/>
    <w:rsid w:val="004E2C6C"/>
    <w:rsid w:val="004F11C7"/>
    <w:rsid w:val="004F2E90"/>
    <w:rsid w:val="004F3099"/>
    <w:rsid w:val="00501696"/>
    <w:rsid w:val="00536BB3"/>
    <w:rsid w:val="00536DAC"/>
    <w:rsid w:val="005379A5"/>
    <w:rsid w:val="00540F44"/>
    <w:rsid w:val="00546251"/>
    <w:rsid w:val="00554461"/>
    <w:rsid w:val="00557382"/>
    <w:rsid w:val="00573CAE"/>
    <w:rsid w:val="005A1CD2"/>
    <w:rsid w:val="005A48BD"/>
    <w:rsid w:val="005B4E6B"/>
    <w:rsid w:val="005C0C2C"/>
    <w:rsid w:val="005C4849"/>
    <w:rsid w:val="005D5782"/>
    <w:rsid w:val="005D5D07"/>
    <w:rsid w:val="005F2398"/>
    <w:rsid w:val="005F6457"/>
    <w:rsid w:val="005F7604"/>
    <w:rsid w:val="00601071"/>
    <w:rsid w:val="00604C48"/>
    <w:rsid w:val="00605377"/>
    <w:rsid w:val="00606484"/>
    <w:rsid w:val="006120F4"/>
    <w:rsid w:val="006168B1"/>
    <w:rsid w:val="00621280"/>
    <w:rsid w:val="00626948"/>
    <w:rsid w:val="00634915"/>
    <w:rsid w:val="006438E4"/>
    <w:rsid w:val="0064579C"/>
    <w:rsid w:val="00646B36"/>
    <w:rsid w:val="00650330"/>
    <w:rsid w:val="006521E1"/>
    <w:rsid w:val="006535E2"/>
    <w:rsid w:val="00653E55"/>
    <w:rsid w:val="0066061B"/>
    <w:rsid w:val="006652CF"/>
    <w:rsid w:val="00676DC9"/>
    <w:rsid w:val="0068171F"/>
    <w:rsid w:val="00681EBA"/>
    <w:rsid w:val="0068425F"/>
    <w:rsid w:val="00684EEC"/>
    <w:rsid w:val="006850BE"/>
    <w:rsid w:val="00692F07"/>
    <w:rsid w:val="00694DBB"/>
    <w:rsid w:val="006A501F"/>
    <w:rsid w:val="006A6A59"/>
    <w:rsid w:val="006B7D64"/>
    <w:rsid w:val="006C22BC"/>
    <w:rsid w:val="006D0221"/>
    <w:rsid w:val="006E1F10"/>
    <w:rsid w:val="006E4FD4"/>
    <w:rsid w:val="006F5C56"/>
    <w:rsid w:val="00712C8C"/>
    <w:rsid w:val="007138D4"/>
    <w:rsid w:val="0071725F"/>
    <w:rsid w:val="00720E6C"/>
    <w:rsid w:val="007232FB"/>
    <w:rsid w:val="00726271"/>
    <w:rsid w:val="0073123B"/>
    <w:rsid w:val="00733E5A"/>
    <w:rsid w:val="00737513"/>
    <w:rsid w:val="00744B77"/>
    <w:rsid w:val="007503F8"/>
    <w:rsid w:val="0075302A"/>
    <w:rsid w:val="00753E84"/>
    <w:rsid w:val="0077096D"/>
    <w:rsid w:val="00780F56"/>
    <w:rsid w:val="00782C02"/>
    <w:rsid w:val="0079119E"/>
    <w:rsid w:val="00791D29"/>
    <w:rsid w:val="00795695"/>
    <w:rsid w:val="00796F7C"/>
    <w:rsid w:val="00797932"/>
    <w:rsid w:val="007A09F6"/>
    <w:rsid w:val="007A0C9B"/>
    <w:rsid w:val="007C2FB8"/>
    <w:rsid w:val="007C5466"/>
    <w:rsid w:val="007D0952"/>
    <w:rsid w:val="007D3AD1"/>
    <w:rsid w:val="007D5F96"/>
    <w:rsid w:val="007D7A29"/>
    <w:rsid w:val="007E7FC2"/>
    <w:rsid w:val="007F5938"/>
    <w:rsid w:val="00803DAD"/>
    <w:rsid w:val="0080495C"/>
    <w:rsid w:val="00830982"/>
    <w:rsid w:val="00834A7F"/>
    <w:rsid w:val="00835701"/>
    <w:rsid w:val="00837E85"/>
    <w:rsid w:val="0084220B"/>
    <w:rsid w:val="00845955"/>
    <w:rsid w:val="0086217F"/>
    <w:rsid w:val="00863E53"/>
    <w:rsid w:val="0086687B"/>
    <w:rsid w:val="00870B68"/>
    <w:rsid w:val="00874625"/>
    <w:rsid w:val="008773BB"/>
    <w:rsid w:val="0087770A"/>
    <w:rsid w:val="00881DA5"/>
    <w:rsid w:val="00883106"/>
    <w:rsid w:val="00891F2E"/>
    <w:rsid w:val="008945C2"/>
    <w:rsid w:val="008973DB"/>
    <w:rsid w:val="008A0EDF"/>
    <w:rsid w:val="008A30B8"/>
    <w:rsid w:val="008D42D8"/>
    <w:rsid w:val="008D7278"/>
    <w:rsid w:val="008D757D"/>
    <w:rsid w:val="008E6F32"/>
    <w:rsid w:val="008E717E"/>
    <w:rsid w:val="008F501D"/>
    <w:rsid w:val="00902706"/>
    <w:rsid w:val="00905FB0"/>
    <w:rsid w:val="0090612B"/>
    <w:rsid w:val="0092736C"/>
    <w:rsid w:val="00935047"/>
    <w:rsid w:val="00956680"/>
    <w:rsid w:val="009623C9"/>
    <w:rsid w:val="00962900"/>
    <w:rsid w:val="0096410D"/>
    <w:rsid w:val="00965B49"/>
    <w:rsid w:val="00970722"/>
    <w:rsid w:val="009708CF"/>
    <w:rsid w:val="009713B7"/>
    <w:rsid w:val="00974298"/>
    <w:rsid w:val="00986427"/>
    <w:rsid w:val="00997ED5"/>
    <w:rsid w:val="009A2413"/>
    <w:rsid w:val="009A46F9"/>
    <w:rsid w:val="009B774A"/>
    <w:rsid w:val="009D2E88"/>
    <w:rsid w:val="009E1075"/>
    <w:rsid w:val="009E2EBA"/>
    <w:rsid w:val="009E3023"/>
    <w:rsid w:val="009E3BFE"/>
    <w:rsid w:val="009E7211"/>
    <w:rsid w:val="009F3683"/>
    <w:rsid w:val="00A044E7"/>
    <w:rsid w:val="00A26D28"/>
    <w:rsid w:val="00A30D3A"/>
    <w:rsid w:val="00A46D56"/>
    <w:rsid w:val="00A53289"/>
    <w:rsid w:val="00A54CFF"/>
    <w:rsid w:val="00A57A14"/>
    <w:rsid w:val="00A63377"/>
    <w:rsid w:val="00A65B01"/>
    <w:rsid w:val="00A7186D"/>
    <w:rsid w:val="00A73634"/>
    <w:rsid w:val="00A77DFA"/>
    <w:rsid w:val="00A844E5"/>
    <w:rsid w:val="00A844F6"/>
    <w:rsid w:val="00A84779"/>
    <w:rsid w:val="00A87074"/>
    <w:rsid w:val="00A93599"/>
    <w:rsid w:val="00AD1964"/>
    <w:rsid w:val="00AD2D19"/>
    <w:rsid w:val="00AD4237"/>
    <w:rsid w:val="00AD6EA3"/>
    <w:rsid w:val="00AE1412"/>
    <w:rsid w:val="00AE26DE"/>
    <w:rsid w:val="00AE63B3"/>
    <w:rsid w:val="00B004F7"/>
    <w:rsid w:val="00B05610"/>
    <w:rsid w:val="00B25B19"/>
    <w:rsid w:val="00B304A0"/>
    <w:rsid w:val="00B30DFB"/>
    <w:rsid w:val="00B35D76"/>
    <w:rsid w:val="00B44390"/>
    <w:rsid w:val="00B54D81"/>
    <w:rsid w:val="00B55546"/>
    <w:rsid w:val="00B562DE"/>
    <w:rsid w:val="00B603C4"/>
    <w:rsid w:val="00B60546"/>
    <w:rsid w:val="00B653CC"/>
    <w:rsid w:val="00B669F0"/>
    <w:rsid w:val="00B670D9"/>
    <w:rsid w:val="00B733A4"/>
    <w:rsid w:val="00B77B4B"/>
    <w:rsid w:val="00B85717"/>
    <w:rsid w:val="00BA1780"/>
    <w:rsid w:val="00BA5FDE"/>
    <w:rsid w:val="00BB076E"/>
    <w:rsid w:val="00BC24ED"/>
    <w:rsid w:val="00BE29A7"/>
    <w:rsid w:val="00BE5A0A"/>
    <w:rsid w:val="00BF748B"/>
    <w:rsid w:val="00C02AE6"/>
    <w:rsid w:val="00C03283"/>
    <w:rsid w:val="00C035D3"/>
    <w:rsid w:val="00C0631F"/>
    <w:rsid w:val="00C0736E"/>
    <w:rsid w:val="00C13357"/>
    <w:rsid w:val="00C13F9A"/>
    <w:rsid w:val="00C15BEE"/>
    <w:rsid w:val="00C25346"/>
    <w:rsid w:val="00C25605"/>
    <w:rsid w:val="00C264AD"/>
    <w:rsid w:val="00C41504"/>
    <w:rsid w:val="00C42274"/>
    <w:rsid w:val="00C45B04"/>
    <w:rsid w:val="00C4676E"/>
    <w:rsid w:val="00C4691E"/>
    <w:rsid w:val="00C55D00"/>
    <w:rsid w:val="00C56FBD"/>
    <w:rsid w:val="00C5769E"/>
    <w:rsid w:val="00C62285"/>
    <w:rsid w:val="00C654E1"/>
    <w:rsid w:val="00C65D08"/>
    <w:rsid w:val="00C6650B"/>
    <w:rsid w:val="00C669B4"/>
    <w:rsid w:val="00C706C1"/>
    <w:rsid w:val="00C73AA0"/>
    <w:rsid w:val="00C752A4"/>
    <w:rsid w:val="00C84246"/>
    <w:rsid w:val="00C95A5C"/>
    <w:rsid w:val="00C95C7D"/>
    <w:rsid w:val="00CA0348"/>
    <w:rsid w:val="00CA2C0B"/>
    <w:rsid w:val="00CA3D7F"/>
    <w:rsid w:val="00CA5070"/>
    <w:rsid w:val="00CB1C3C"/>
    <w:rsid w:val="00CB3075"/>
    <w:rsid w:val="00CC0AE4"/>
    <w:rsid w:val="00CD750A"/>
    <w:rsid w:val="00CF2D13"/>
    <w:rsid w:val="00CF3D9A"/>
    <w:rsid w:val="00CF648B"/>
    <w:rsid w:val="00D070AA"/>
    <w:rsid w:val="00D07354"/>
    <w:rsid w:val="00D174B6"/>
    <w:rsid w:val="00D23571"/>
    <w:rsid w:val="00D25358"/>
    <w:rsid w:val="00D26819"/>
    <w:rsid w:val="00D313A2"/>
    <w:rsid w:val="00D51956"/>
    <w:rsid w:val="00D538EC"/>
    <w:rsid w:val="00D57D9F"/>
    <w:rsid w:val="00D613D1"/>
    <w:rsid w:val="00D66126"/>
    <w:rsid w:val="00D70F34"/>
    <w:rsid w:val="00D803C7"/>
    <w:rsid w:val="00D80506"/>
    <w:rsid w:val="00DA23C8"/>
    <w:rsid w:val="00DA6AEB"/>
    <w:rsid w:val="00DB635F"/>
    <w:rsid w:val="00DC0A1B"/>
    <w:rsid w:val="00DC4485"/>
    <w:rsid w:val="00DD0636"/>
    <w:rsid w:val="00DD17C7"/>
    <w:rsid w:val="00DD1DD4"/>
    <w:rsid w:val="00DE5CD0"/>
    <w:rsid w:val="00DE70C9"/>
    <w:rsid w:val="00E03D54"/>
    <w:rsid w:val="00E0416E"/>
    <w:rsid w:val="00E13C7D"/>
    <w:rsid w:val="00E1493B"/>
    <w:rsid w:val="00E16B34"/>
    <w:rsid w:val="00E3792D"/>
    <w:rsid w:val="00E41686"/>
    <w:rsid w:val="00E41EF6"/>
    <w:rsid w:val="00E4281E"/>
    <w:rsid w:val="00E45FCE"/>
    <w:rsid w:val="00E461A9"/>
    <w:rsid w:val="00E46E56"/>
    <w:rsid w:val="00E475A8"/>
    <w:rsid w:val="00E56A71"/>
    <w:rsid w:val="00E60F10"/>
    <w:rsid w:val="00E61101"/>
    <w:rsid w:val="00E71EB4"/>
    <w:rsid w:val="00E73556"/>
    <w:rsid w:val="00E75599"/>
    <w:rsid w:val="00E8065D"/>
    <w:rsid w:val="00E9118B"/>
    <w:rsid w:val="00EA1B14"/>
    <w:rsid w:val="00EA3137"/>
    <w:rsid w:val="00EB30C6"/>
    <w:rsid w:val="00EB407A"/>
    <w:rsid w:val="00EB5908"/>
    <w:rsid w:val="00EC5241"/>
    <w:rsid w:val="00EC7FB8"/>
    <w:rsid w:val="00ED1696"/>
    <w:rsid w:val="00ED24C6"/>
    <w:rsid w:val="00EE2A5B"/>
    <w:rsid w:val="00EE45D6"/>
    <w:rsid w:val="00EE71E7"/>
    <w:rsid w:val="00EF02CC"/>
    <w:rsid w:val="00EF347B"/>
    <w:rsid w:val="00EF64FD"/>
    <w:rsid w:val="00EF7633"/>
    <w:rsid w:val="00F10615"/>
    <w:rsid w:val="00F13A2D"/>
    <w:rsid w:val="00F15400"/>
    <w:rsid w:val="00F17E85"/>
    <w:rsid w:val="00F23235"/>
    <w:rsid w:val="00F41E32"/>
    <w:rsid w:val="00F435A1"/>
    <w:rsid w:val="00F43D69"/>
    <w:rsid w:val="00F478DF"/>
    <w:rsid w:val="00F50384"/>
    <w:rsid w:val="00F65623"/>
    <w:rsid w:val="00F74B61"/>
    <w:rsid w:val="00F83756"/>
    <w:rsid w:val="00FA0124"/>
    <w:rsid w:val="00FA5810"/>
    <w:rsid w:val="00FD0A10"/>
    <w:rsid w:val="00FD2BDC"/>
    <w:rsid w:val="00FD55A5"/>
    <w:rsid w:val="00FE40A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DEDB"/>
  <w15:docId w15:val="{15D4B62F-6F09-4B4F-86E6-E35402A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6108-7943-4E7D-9D08-947CCC6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16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Исакова</dc:creator>
  <cp:lastModifiedBy>Polikov Anton</cp:lastModifiedBy>
  <cp:revision>43</cp:revision>
  <cp:lastPrinted>2021-08-30T04:19:00Z</cp:lastPrinted>
  <dcterms:created xsi:type="dcterms:W3CDTF">2021-08-23T02:19:00Z</dcterms:created>
  <dcterms:modified xsi:type="dcterms:W3CDTF">2021-09-01T03:42:00Z</dcterms:modified>
</cp:coreProperties>
</file>