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Pr="00B12233" w:rsidRDefault="0052044C" w:rsidP="00B12233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81A913D" wp14:editId="4E429857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9034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ОБЛАСТЬ-КУЗБАСС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903408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27BA5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7BA5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27BA5">
        <w:rPr>
          <w:sz w:val="28"/>
          <w:szCs w:val="28"/>
        </w:rPr>
        <w:t>168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674CC4">
        <w:rPr>
          <w:b/>
          <w:sz w:val="28"/>
          <w:szCs w:val="28"/>
        </w:rPr>
        <w:t>Звездного</w:t>
      </w:r>
      <w:r>
        <w:rPr>
          <w:b/>
          <w:sz w:val="28"/>
          <w:szCs w:val="28"/>
        </w:rPr>
        <w:t xml:space="preserve">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Кемеровский муниципальный округ Кемеровской области-Кузбасса,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90340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674CC4">
        <w:rPr>
          <w:sz w:val="28"/>
          <w:szCs w:val="28"/>
        </w:rPr>
        <w:t>Звездного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674CC4">
        <w:rPr>
          <w:sz w:val="28"/>
          <w:szCs w:val="28"/>
        </w:rPr>
        <w:t>Звездного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DD2B9D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DD2B9D">
        <w:rPr>
          <w:sz w:val="28"/>
          <w:szCs w:val="28"/>
        </w:rPr>
        <w:t>16</w:t>
      </w:r>
      <w:r>
        <w:rPr>
          <w:sz w:val="28"/>
          <w:szCs w:val="28"/>
        </w:rPr>
        <w:t xml:space="preserve"> ч. 00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674CC4">
        <w:rPr>
          <w:sz w:val="28"/>
          <w:szCs w:val="28"/>
        </w:rPr>
        <w:t>Звездного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DD2B9D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0340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B12233" w:rsidRDefault="0052044C" w:rsidP="0052044C">
      <w:pPr>
        <w:pStyle w:val="ae"/>
        <w:ind w:left="-142" w:firstLine="142"/>
        <w:jc w:val="right"/>
        <w:rPr>
          <w:sz w:val="24"/>
        </w:rPr>
      </w:pPr>
      <w:r w:rsidRPr="00B12233">
        <w:rPr>
          <w:sz w:val="24"/>
        </w:rPr>
        <w:t>Приложение 1</w:t>
      </w:r>
    </w:p>
    <w:p w:rsidR="0052044C" w:rsidRPr="00B12233" w:rsidRDefault="0052044C" w:rsidP="0052044C">
      <w:pPr>
        <w:pStyle w:val="ae"/>
        <w:ind w:left="-142" w:firstLine="142"/>
        <w:jc w:val="right"/>
        <w:rPr>
          <w:sz w:val="24"/>
        </w:rPr>
      </w:pPr>
      <w:r w:rsidRPr="00B12233">
        <w:rPr>
          <w:sz w:val="24"/>
        </w:rPr>
        <w:t>к решению Совета народных депутатов</w:t>
      </w:r>
    </w:p>
    <w:p w:rsidR="0052044C" w:rsidRPr="00B12233" w:rsidRDefault="0052044C" w:rsidP="0052044C">
      <w:pPr>
        <w:pStyle w:val="ae"/>
        <w:ind w:left="-142" w:firstLine="142"/>
        <w:jc w:val="right"/>
        <w:rPr>
          <w:sz w:val="24"/>
        </w:rPr>
      </w:pPr>
      <w:r w:rsidRPr="00B12233">
        <w:rPr>
          <w:sz w:val="24"/>
        </w:rPr>
        <w:t>Кемеровского муниципального округа</w:t>
      </w:r>
    </w:p>
    <w:p w:rsidR="00B27BA5" w:rsidRPr="00970A09" w:rsidRDefault="00B27BA5" w:rsidP="00B27BA5">
      <w:pPr>
        <w:jc w:val="right"/>
        <w:outlineLvl w:val="0"/>
      </w:pPr>
      <w:r>
        <w:t>от «21» мая 2020 г. № 16</w:t>
      </w:r>
      <w:r>
        <w:t>8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E60488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674CC4" w:rsidRPr="0039641C" w:rsidRDefault="00674CC4" w:rsidP="00674CC4">
      <w:pPr>
        <w:ind w:left="-540" w:firstLine="540"/>
        <w:jc w:val="center"/>
        <w:rPr>
          <w:b/>
          <w:bCs/>
          <w:sz w:val="28"/>
          <w:szCs w:val="28"/>
        </w:rPr>
      </w:pPr>
      <w:r w:rsidRPr="0039641C">
        <w:rPr>
          <w:b/>
          <w:sz w:val="28"/>
          <w:szCs w:val="28"/>
        </w:rPr>
        <w:t>Об исполнении бюджета Звездного сельского поселения за 2019 год</w:t>
      </w:r>
    </w:p>
    <w:p w:rsidR="00674CC4" w:rsidRPr="00FA4CD9" w:rsidRDefault="00674CC4" w:rsidP="00674CC4">
      <w:pPr>
        <w:ind w:left="-540"/>
        <w:jc w:val="center"/>
        <w:rPr>
          <w:b/>
          <w:bCs/>
        </w:rPr>
      </w:pPr>
    </w:p>
    <w:p w:rsidR="00674CC4" w:rsidRDefault="00674CC4" w:rsidP="00674CC4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674CC4" w:rsidRPr="00BD2F29" w:rsidRDefault="00674CC4" w:rsidP="00674CC4">
      <w:pPr>
        <w:jc w:val="both"/>
        <w:rPr>
          <w:sz w:val="28"/>
          <w:szCs w:val="28"/>
        </w:rPr>
      </w:pPr>
    </w:p>
    <w:p w:rsidR="00674CC4" w:rsidRPr="00BD2F29" w:rsidRDefault="00674CC4" w:rsidP="00674CC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674CC4" w:rsidRPr="00D126BF" w:rsidRDefault="00674CC4" w:rsidP="00674CC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>
        <w:rPr>
          <w:sz w:val="28"/>
          <w:szCs w:val="28"/>
        </w:rPr>
        <w:t>Звездного</w:t>
      </w:r>
      <w:r w:rsidRPr="00D126BF">
        <w:rPr>
          <w:sz w:val="28"/>
          <w:szCs w:val="28"/>
        </w:rPr>
        <w:t xml:space="preserve"> сельского поселения (да</w:t>
      </w:r>
      <w:r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поселения в</w:t>
      </w:r>
      <w:r>
        <w:rPr>
          <w:sz w:val="28"/>
          <w:szCs w:val="28"/>
        </w:rPr>
        <w:t xml:space="preserve"> сумме 26 474,0</w:t>
      </w:r>
      <w:r w:rsidRPr="00F04B31">
        <w:rPr>
          <w:sz w:val="28"/>
          <w:szCs w:val="28"/>
        </w:rPr>
        <w:t xml:space="preserve"> тыс. рублей, с общим объемом расходов бюджета поселения в сумме </w:t>
      </w:r>
      <w:r w:rsidRPr="002A3BE5">
        <w:rPr>
          <w:sz w:val="28"/>
          <w:szCs w:val="28"/>
        </w:rPr>
        <w:t>26 556,</w:t>
      </w:r>
      <w:r>
        <w:rPr>
          <w:sz w:val="28"/>
          <w:szCs w:val="28"/>
        </w:rPr>
        <w:t>0</w:t>
      </w:r>
      <w:r w:rsidRPr="00F04B31">
        <w:rPr>
          <w:sz w:val="28"/>
          <w:szCs w:val="28"/>
        </w:rPr>
        <w:t xml:space="preserve"> тыс. рублей, дефицитом бюджета поселения в сумме </w:t>
      </w:r>
      <w:r>
        <w:rPr>
          <w:sz w:val="28"/>
          <w:szCs w:val="28"/>
        </w:rPr>
        <w:t>82,0</w:t>
      </w:r>
      <w:r w:rsidRPr="00F04B31">
        <w:rPr>
          <w:sz w:val="28"/>
          <w:szCs w:val="28"/>
        </w:rPr>
        <w:t xml:space="preserve"> тыс. рублей.</w:t>
      </w:r>
    </w:p>
    <w:p w:rsidR="00674CC4" w:rsidRDefault="00674CC4" w:rsidP="00674CC4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674CC4" w:rsidRPr="002249F4" w:rsidRDefault="00674CC4" w:rsidP="00674CC4">
      <w:pPr>
        <w:ind w:firstLine="708"/>
        <w:jc w:val="both"/>
        <w:rPr>
          <w:sz w:val="28"/>
          <w:szCs w:val="28"/>
        </w:rPr>
      </w:pPr>
      <w:r w:rsidRPr="002A3BE5">
        <w:rPr>
          <w:sz w:val="28"/>
          <w:szCs w:val="28"/>
        </w:rPr>
        <w:t>3. Утвердить показатели расходов бюджета поселения за 2019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2 к настоящему решению.</w:t>
      </w:r>
    </w:p>
    <w:p w:rsidR="00674CC4" w:rsidRPr="002249F4" w:rsidRDefault="00674CC4" w:rsidP="0067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>
        <w:rPr>
          <w:sz w:val="28"/>
          <w:szCs w:val="28"/>
        </w:rPr>
        <w:t xml:space="preserve">енной структуре расходов бюджетов согласно приложению 3 </w:t>
      </w:r>
      <w:r w:rsidRPr="002249F4">
        <w:rPr>
          <w:sz w:val="28"/>
          <w:szCs w:val="28"/>
        </w:rPr>
        <w:t>к настоящему решению.</w:t>
      </w:r>
    </w:p>
    <w:p w:rsidR="00674CC4" w:rsidRPr="004D7224" w:rsidRDefault="00674CC4" w:rsidP="0067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>
        <w:rPr>
          <w:sz w:val="28"/>
          <w:szCs w:val="28"/>
        </w:rPr>
        <w:t xml:space="preserve"> бюджетов 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74CC4" w:rsidRDefault="00674CC4" w:rsidP="00674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>
        <w:rPr>
          <w:sz w:val="28"/>
          <w:szCs w:val="28"/>
        </w:rPr>
        <w:t>19</w:t>
      </w:r>
      <w:r w:rsidRPr="00F84350">
        <w:rPr>
          <w:sz w:val="28"/>
          <w:szCs w:val="28"/>
        </w:rPr>
        <w:t xml:space="preserve"> год по кодам </w:t>
      </w:r>
      <w:proofErr w:type="gramStart"/>
      <w:r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843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84350">
        <w:rPr>
          <w:sz w:val="28"/>
          <w:szCs w:val="28"/>
        </w:rPr>
        <w:t xml:space="preserve"> к настоящему решению.</w:t>
      </w:r>
    </w:p>
    <w:p w:rsidR="00674CC4" w:rsidRPr="00117222" w:rsidRDefault="00674CC4" w:rsidP="00674C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74CC4" w:rsidRPr="00FD22C2" w:rsidRDefault="00674CC4" w:rsidP="0067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 xml:space="preserve">. </w:t>
      </w:r>
      <w:r w:rsidRPr="002A3BE5">
        <w:rPr>
          <w:sz w:val="28"/>
          <w:szCs w:val="28"/>
        </w:rPr>
        <w:t>Контроль за исполнением настоящего решения   возложить на</w:t>
      </w:r>
      <w:r>
        <w:rPr>
          <w:sz w:val="28"/>
          <w:szCs w:val="28"/>
        </w:rPr>
        <w:t xml:space="preserve">             Н.Я. Евдокимова </w:t>
      </w:r>
      <w:proofErr w:type="gramStart"/>
      <w:r w:rsidRPr="00117222">
        <w:rPr>
          <w:sz w:val="28"/>
          <w:szCs w:val="28"/>
        </w:rPr>
        <w:t>-п</w:t>
      </w:r>
      <w:proofErr w:type="gramEnd"/>
      <w:r w:rsidRPr="00117222">
        <w:rPr>
          <w:sz w:val="28"/>
          <w:szCs w:val="28"/>
        </w:rPr>
        <w:t>редседателя комитета по бюджету, налогам и предпринимательству.</w:t>
      </w:r>
    </w:p>
    <w:p w:rsidR="00674CC4" w:rsidRDefault="00674CC4" w:rsidP="00674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674CC4" w:rsidRDefault="00674CC4" w:rsidP="00674CC4">
      <w:pPr>
        <w:jc w:val="both"/>
        <w:rPr>
          <w:sz w:val="28"/>
          <w:szCs w:val="28"/>
        </w:rPr>
      </w:pPr>
    </w:p>
    <w:p w:rsidR="00674CC4" w:rsidRPr="002249F4" w:rsidRDefault="00674CC4" w:rsidP="00674CC4">
      <w:pPr>
        <w:jc w:val="both"/>
        <w:rPr>
          <w:sz w:val="28"/>
          <w:szCs w:val="28"/>
        </w:rPr>
      </w:pPr>
    </w:p>
    <w:p w:rsidR="00B12233" w:rsidRDefault="00674CC4" w:rsidP="00674C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B12233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674CC4" w:rsidRDefault="00674CC4" w:rsidP="00674C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B12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</w:t>
      </w:r>
      <w:r w:rsidR="00B122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В.В. Харланович</w:t>
      </w:r>
    </w:p>
    <w:p w:rsidR="00674CC4" w:rsidRDefault="00674CC4" w:rsidP="00674C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CC4" w:rsidRDefault="00674CC4" w:rsidP="00674C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CC4" w:rsidRPr="00AD0E4F" w:rsidRDefault="00674CC4" w:rsidP="00674C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округа                                                    </w:t>
      </w:r>
      <w:r w:rsidR="00B122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Коляденко</w:t>
      </w:r>
    </w:p>
    <w:p w:rsidR="00674CC4" w:rsidRPr="00BD2F29" w:rsidRDefault="00674CC4" w:rsidP="00674CC4">
      <w:pPr>
        <w:ind w:left="-540" w:firstLine="540"/>
        <w:jc w:val="both"/>
        <w:rPr>
          <w:sz w:val="28"/>
          <w:szCs w:val="28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2233" w:rsidRDefault="00B12233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5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1843"/>
        <w:gridCol w:w="5135"/>
        <w:gridCol w:w="1102"/>
        <w:gridCol w:w="141"/>
        <w:gridCol w:w="236"/>
      </w:tblGrid>
      <w:tr w:rsidR="00674CC4" w:rsidRPr="00C733FF" w:rsidTr="00B12233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Default="00674CC4" w:rsidP="00B12233">
            <w:pPr>
              <w:rPr>
                <w:sz w:val="18"/>
                <w:szCs w:val="18"/>
              </w:rPr>
            </w:pPr>
          </w:p>
          <w:p w:rsidR="00674CC4" w:rsidRDefault="00674CC4" w:rsidP="00B12233">
            <w:pPr>
              <w:rPr>
                <w:sz w:val="18"/>
                <w:szCs w:val="18"/>
              </w:rPr>
            </w:pPr>
          </w:p>
          <w:p w:rsidR="00674CC4" w:rsidRDefault="00674CC4" w:rsidP="00B12233">
            <w:pPr>
              <w:rPr>
                <w:sz w:val="18"/>
                <w:szCs w:val="18"/>
              </w:rPr>
            </w:pPr>
          </w:p>
          <w:p w:rsidR="00674CC4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4D7224" w:rsidRDefault="00674CC4" w:rsidP="00B12233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Приложение 1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Звездного</w:t>
            </w:r>
          </w:p>
          <w:p w:rsidR="00674CC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674CC4" w:rsidRPr="004D7224" w:rsidRDefault="00674CC4" w:rsidP="00B12233">
            <w:pPr>
              <w:tabs>
                <w:tab w:val="left" w:pos="5280"/>
                <w:tab w:val="right" w:pos="80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674CC4" w:rsidRDefault="00674CC4" w:rsidP="00B12233">
            <w:pPr>
              <w:rPr>
                <w:sz w:val="18"/>
                <w:szCs w:val="18"/>
              </w:rPr>
            </w:pPr>
          </w:p>
          <w:p w:rsidR="00674CC4" w:rsidRDefault="00674CC4" w:rsidP="00B122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  <w:p w:rsidR="00674CC4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</w:p>
        </w:tc>
      </w:tr>
      <w:tr w:rsidR="00674CC4" w:rsidRPr="00C733FF" w:rsidTr="00B12233">
        <w:trPr>
          <w:gridAfter w:val="2"/>
          <w:wAfter w:w="377" w:type="dxa"/>
          <w:trHeight w:val="12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Код дохода  </w:t>
            </w:r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proofErr w:type="gramStart"/>
            <w:r w:rsidRPr="00C733FF">
              <w:rPr>
                <w:sz w:val="18"/>
                <w:szCs w:val="18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Исполнено</w:t>
            </w:r>
          </w:p>
        </w:tc>
      </w:tr>
      <w:tr w:rsidR="00674CC4" w:rsidRPr="00C733FF" w:rsidTr="00B12233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74CC4" w:rsidRPr="00C733FF" w:rsidTr="00B12233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74CC4" w:rsidRPr="00C733FF" w:rsidTr="00B12233">
        <w:trPr>
          <w:gridAfter w:val="2"/>
          <w:wAfter w:w="377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412,7</w:t>
            </w:r>
          </w:p>
        </w:tc>
      </w:tr>
      <w:tr w:rsidR="00674CC4" w:rsidRPr="00C733FF" w:rsidTr="00B12233">
        <w:trPr>
          <w:gridAfter w:val="2"/>
          <w:wAfter w:w="377" w:type="dxa"/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10102010 01 1000 110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408,8</w:t>
            </w:r>
          </w:p>
        </w:tc>
      </w:tr>
      <w:tr w:rsidR="00674CC4" w:rsidRPr="00C733FF" w:rsidTr="00B12233">
        <w:trPr>
          <w:gridAfter w:val="2"/>
          <w:wAfter w:w="377" w:type="dxa"/>
          <w:trHeight w:val="14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10102010 01 2100 110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proofErr w:type="gramStart"/>
            <w:r w:rsidRPr="00C733FF">
              <w:rPr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0,8</w:t>
            </w:r>
          </w:p>
        </w:tc>
      </w:tr>
      <w:tr w:rsidR="00674CC4" w:rsidRPr="00C733FF" w:rsidTr="00B12233">
        <w:trPr>
          <w:gridAfter w:val="2"/>
          <w:wAfter w:w="377" w:type="dxa"/>
          <w:trHeight w:val="9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10102030 01 1000 110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  <w:proofErr w:type="gramStart"/>
            <w:r w:rsidRPr="00C733FF">
              <w:rPr>
                <w:sz w:val="18"/>
                <w:szCs w:val="18"/>
              </w:rPr>
              <w:t>.</w:t>
            </w:r>
            <w:proofErr w:type="gramEnd"/>
            <w:r w:rsidRPr="00C733FF">
              <w:rPr>
                <w:sz w:val="18"/>
                <w:szCs w:val="18"/>
              </w:rPr>
              <w:t xml:space="preserve"> </w:t>
            </w:r>
            <w:proofErr w:type="gramStart"/>
            <w:r w:rsidRPr="00C733FF">
              <w:rPr>
                <w:sz w:val="18"/>
                <w:szCs w:val="18"/>
              </w:rPr>
              <w:t>с</w:t>
            </w:r>
            <w:proofErr w:type="gramEnd"/>
            <w:r w:rsidRPr="00C733FF">
              <w:rPr>
                <w:sz w:val="18"/>
                <w:szCs w:val="18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3,1</w:t>
            </w:r>
          </w:p>
        </w:tc>
      </w:tr>
      <w:tr w:rsidR="00674CC4" w:rsidRPr="00C733FF" w:rsidTr="00B12233">
        <w:trPr>
          <w:gridAfter w:val="2"/>
          <w:wAfter w:w="377" w:type="dxa"/>
          <w:trHeight w:val="3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103 02000 00  0000 000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2043,4</w:t>
            </w:r>
          </w:p>
        </w:tc>
      </w:tr>
      <w:tr w:rsidR="00674CC4" w:rsidRPr="00C733FF" w:rsidTr="00B12233">
        <w:trPr>
          <w:gridAfter w:val="2"/>
          <w:wAfter w:w="377" w:type="dxa"/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1310,0</w:t>
            </w:r>
          </w:p>
        </w:tc>
      </w:tr>
      <w:tr w:rsidR="00674CC4" w:rsidRPr="00C733FF" w:rsidTr="00B12233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10601030100000000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352,9</w:t>
            </w:r>
          </w:p>
        </w:tc>
      </w:tr>
      <w:tr w:rsidR="00674CC4" w:rsidRPr="00C733FF" w:rsidTr="00B12233">
        <w:trPr>
          <w:gridAfter w:val="2"/>
          <w:wAfter w:w="377" w:type="dxa"/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1060103010 1000 110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351,4</w:t>
            </w:r>
          </w:p>
        </w:tc>
      </w:tr>
      <w:tr w:rsidR="00674CC4" w:rsidRPr="00C733FF" w:rsidTr="00B12233">
        <w:trPr>
          <w:gridAfter w:val="2"/>
          <w:wAfter w:w="377" w:type="dxa"/>
          <w:trHeight w:val="72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1060103010 2100 110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1,5</w:t>
            </w:r>
          </w:p>
        </w:tc>
      </w:tr>
      <w:tr w:rsidR="00674CC4" w:rsidRPr="00C733FF" w:rsidTr="00B12233">
        <w:trPr>
          <w:gridAfter w:val="2"/>
          <w:wAfter w:w="377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106060000000000000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 xml:space="preserve">      154,7</w:t>
            </w:r>
          </w:p>
        </w:tc>
      </w:tr>
      <w:tr w:rsidR="00674CC4" w:rsidRPr="00C733FF" w:rsidTr="00B12233">
        <w:trPr>
          <w:gridAfter w:val="2"/>
          <w:wAfter w:w="377" w:type="dxa"/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1060603310 1000 110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150,9</w:t>
            </w:r>
          </w:p>
        </w:tc>
      </w:tr>
      <w:tr w:rsidR="00674CC4" w:rsidRPr="00C733FF" w:rsidTr="00B12233">
        <w:trPr>
          <w:gridAfter w:val="2"/>
          <w:wAfter w:w="377" w:type="dxa"/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1060603310 2100 110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3,6   </w:t>
            </w:r>
          </w:p>
        </w:tc>
      </w:tr>
      <w:tr w:rsidR="00674CC4" w:rsidRPr="00C733FF" w:rsidTr="00B12233">
        <w:trPr>
          <w:gridAfter w:val="2"/>
          <w:wAfter w:w="377" w:type="dxa"/>
          <w:trHeight w:val="1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1060603310 3000 110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территорий. Налоговые доходы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0,2</w:t>
            </w:r>
          </w:p>
        </w:tc>
      </w:tr>
      <w:tr w:rsidR="00674CC4" w:rsidRPr="00C733FF" w:rsidTr="00B12233">
        <w:trPr>
          <w:gridAfter w:val="2"/>
          <w:wAfter w:w="377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10606043000000000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802,4</w:t>
            </w:r>
          </w:p>
        </w:tc>
      </w:tr>
      <w:tr w:rsidR="00674CC4" w:rsidRPr="00C733FF" w:rsidTr="00B12233">
        <w:trPr>
          <w:gridAfter w:val="2"/>
          <w:wAfter w:w="377" w:type="dxa"/>
          <w:trHeight w:val="92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10606043101000110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Земельный налог взимаемый по </w:t>
            </w:r>
            <w:proofErr w:type="gramStart"/>
            <w:r w:rsidRPr="00C733FF">
              <w:rPr>
                <w:sz w:val="18"/>
                <w:szCs w:val="18"/>
              </w:rPr>
              <w:t>ставкам</w:t>
            </w:r>
            <w:proofErr w:type="gramEnd"/>
            <w:r w:rsidRPr="00C733FF"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Российской Федерации т применяемым к объектам налогообложения расположенным в границах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786,2</w:t>
            </w:r>
          </w:p>
        </w:tc>
      </w:tr>
      <w:tr w:rsidR="00674CC4" w:rsidRPr="00C733FF" w:rsidTr="00B12233">
        <w:trPr>
          <w:gridAfter w:val="2"/>
          <w:wAfter w:w="377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10606043102100110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Земельный налог взимаемый по </w:t>
            </w:r>
            <w:proofErr w:type="gramStart"/>
            <w:r w:rsidRPr="00C733FF">
              <w:rPr>
                <w:sz w:val="18"/>
                <w:szCs w:val="18"/>
              </w:rPr>
              <w:t>ставкам</w:t>
            </w:r>
            <w:proofErr w:type="gramEnd"/>
            <w:r w:rsidRPr="00C733FF"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Российской Федерации т применяемым к объектам налогообложения расположенным в границах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16,2</w:t>
            </w:r>
          </w:p>
        </w:tc>
      </w:tr>
      <w:tr w:rsidR="00674CC4" w:rsidRPr="00C733FF" w:rsidTr="00B12233">
        <w:trPr>
          <w:gridAfter w:val="2"/>
          <w:wAfter w:w="377" w:type="dxa"/>
          <w:trHeight w:val="9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10606043104000110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Земельный налог взимаемый по </w:t>
            </w:r>
            <w:proofErr w:type="gramStart"/>
            <w:r w:rsidRPr="00C733FF">
              <w:rPr>
                <w:sz w:val="18"/>
                <w:szCs w:val="18"/>
              </w:rPr>
              <w:t>ставкам</w:t>
            </w:r>
            <w:proofErr w:type="gramEnd"/>
            <w:r w:rsidRPr="00C733FF"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Российской Федерации т применяемым к объектам налогообложения расположенным в границах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</w:p>
        </w:tc>
      </w:tr>
      <w:tr w:rsidR="00674CC4" w:rsidRPr="00C733FF" w:rsidTr="00B12233">
        <w:trPr>
          <w:gridAfter w:val="2"/>
          <w:wAfter w:w="377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10800000000000000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674CC4" w:rsidRPr="00C733FF" w:rsidTr="00B12233">
        <w:trPr>
          <w:gridAfter w:val="2"/>
          <w:wAfter w:w="377" w:type="dxa"/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10804020000000000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3,0</w:t>
            </w:r>
          </w:p>
        </w:tc>
      </w:tr>
      <w:tr w:rsidR="00674CC4" w:rsidRPr="00C733FF" w:rsidTr="00B12233">
        <w:trPr>
          <w:gridAfter w:val="2"/>
          <w:wAfter w:w="377" w:type="dxa"/>
          <w:trHeight w:val="74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182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11690050 10 0000 140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Прочие поступления от денежных взысканий (штрафов</w:t>
            </w:r>
            <w:proofErr w:type="gramStart"/>
            <w:r w:rsidRPr="00C733FF">
              <w:rPr>
                <w:sz w:val="18"/>
                <w:szCs w:val="18"/>
              </w:rPr>
              <w:t>)и</w:t>
            </w:r>
            <w:proofErr w:type="gramEnd"/>
            <w:r w:rsidRPr="00C733FF">
              <w:rPr>
                <w:sz w:val="18"/>
                <w:szCs w:val="18"/>
              </w:rPr>
              <w:t xml:space="preserve"> иных сумм в возмещении ущерба, зачисляемые в бюджеты муниципальных районов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11,0</w:t>
            </w:r>
          </w:p>
        </w:tc>
      </w:tr>
      <w:tr w:rsidR="00674CC4" w:rsidRPr="00C733FF" w:rsidTr="00B12233">
        <w:trPr>
          <w:gridAfter w:val="2"/>
          <w:wAfter w:w="377" w:type="dxa"/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22693,9</w:t>
            </w:r>
          </w:p>
        </w:tc>
      </w:tr>
      <w:tr w:rsidR="00674CC4" w:rsidRPr="00C733FF" w:rsidTr="00B12233">
        <w:trPr>
          <w:gridAfter w:val="2"/>
          <w:wAfter w:w="377" w:type="dxa"/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20201001100000151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20989,5</w:t>
            </w:r>
          </w:p>
        </w:tc>
      </w:tr>
      <w:tr w:rsidR="00674CC4" w:rsidRPr="00C733FF" w:rsidTr="00B12233">
        <w:trPr>
          <w:gridAfter w:val="2"/>
          <w:wAfter w:w="377" w:type="dxa"/>
          <w:trHeight w:val="5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20203015100000151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243,8</w:t>
            </w:r>
          </w:p>
        </w:tc>
      </w:tr>
      <w:tr w:rsidR="00674CC4" w:rsidRPr="00C733FF" w:rsidTr="00B12233">
        <w:trPr>
          <w:gridAfter w:val="2"/>
          <w:wAfter w:w="377" w:type="dxa"/>
          <w:trHeight w:val="6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20240014 10 0000 151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895,0</w:t>
            </w:r>
          </w:p>
        </w:tc>
      </w:tr>
      <w:tr w:rsidR="00674CC4" w:rsidRPr="00C733FF" w:rsidTr="00B12233">
        <w:trPr>
          <w:gridAfter w:val="2"/>
          <w:wAfter w:w="377" w:type="dxa"/>
          <w:trHeight w:val="4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20249999100000151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proofErr w:type="gramStart"/>
            <w:r w:rsidRPr="00C733FF">
              <w:rPr>
                <w:sz w:val="18"/>
                <w:szCs w:val="18"/>
              </w:rPr>
              <w:t>сельских</w:t>
            </w:r>
            <w:proofErr w:type="gramEnd"/>
            <w:r w:rsidRPr="00C733F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515,6</w:t>
            </w:r>
          </w:p>
        </w:tc>
      </w:tr>
      <w:tr w:rsidR="00674CC4" w:rsidRPr="00C733FF" w:rsidTr="00B12233">
        <w:trPr>
          <w:gridAfter w:val="2"/>
          <w:wAfter w:w="377" w:type="dxa"/>
          <w:trHeight w:val="10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20705020 10 0300 150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Поступление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«Твой Кузбас</w:t>
            </w:r>
            <w:proofErr w:type="gramStart"/>
            <w:r w:rsidRPr="00C733FF">
              <w:rPr>
                <w:sz w:val="18"/>
                <w:szCs w:val="18"/>
              </w:rPr>
              <w:t>с-</w:t>
            </w:r>
            <w:proofErr w:type="gramEnd"/>
            <w:r w:rsidRPr="00C733FF">
              <w:rPr>
                <w:sz w:val="18"/>
                <w:szCs w:val="18"/>
              </w:rPr>
              <w:t xml:space="preserve"> твоя инициатива в Кемеровской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30,0</w:t>
            </w:r>
          </w:p>
        </w:tc>
      </w:tr>
      <w:tr w:rsidR="00674CC4" w:rsidRPr="00C733FF" w:rsidTr="00B12233">
        <w:trPr>
          <w:gridAfter w:val="2"/>
          <w:wAfter w:w="377" w:type="dxa"/>
          <w:trHeight w:val="5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963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20705030 10 0300 150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Поступление денежных пожертвований, предоставляемых юридическими лицами получателями средств бюджетов сельских поселений (на реализацию проектов инициативного бюджетирования «Твой Кузбас</w:t>
            </w:r>
            <w:proofErr w:type="gramStart"/>
            <w:r w:rsidRPr="00C733FF">
              <w:rPr>
                <w:sz w:val="18"/>
                <w:szCs w:val="18"/>
              </w:rPr>
              <w:t>с-</w:t>
            </w:r>
            <w:proofErr w:type="gramEnd"/>
            <w:r w:rsidRPr="00C733FF">
              <w:rPr>
                <w:sz w:val="18"/>
                <w:szCs w:val="18"/>
              </w:rPr>
              <w:t xml:space="preserve"> твоя инициатива в Кемеровской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20,00</w:t>
            </w:r>
          </w:p>
        </w:tc>
      </w:tr>
      <w:tr w:rsidR="00674CC4" w:rsidRPr="00C733FF" w:rsidTr="00B12233">
        <w:trPr>
          <w:gridAfter w:val="2"/>
          <w:wAfter w:w="377" w:type="dxa"/>
          <w:trHeight w:val="26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ДОХОДЫ БЮДЖЕТА — ВСЕГО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74CC4" w:rsidRPr="00C733FF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26474,0</w:t>
            </w:r>
          </w:p>
        </w:tc>
      </w:tr>
    </w:tbl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Default="00674CC4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2233" w:rsidRDefault="00B12233" w:rsidP="00674C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4CC4" w:rsidRPr="004D7224" w:rsidRDefault="00674CC4" w:rsidP="00674CC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674CC4" w:rsidRPr="004D7224" w:rsidRDefault="00674CC4" w:rsidP="00674CC4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674CC4" w:rsidRPr="004D7224" w:rsidRDefault="00674CC4" w:rsidP="00674CC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674CC4" w:rsidRPr="004D7224" w:rsidRDefault="00674CC4" w:rsidP="00674CC4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Ясногорского </w:t>
      </w:r>
    </w:p>
    <w:p w:rsidR="00674CC4" w:rsidRDefault="00674CC4" w:rsidP="00674CC4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674CC4" w:rsidRPr="00900723" w:rsidRDefault="00674CC4" w:rsidP="00674CC4">
      <w:pPr>
        <w:rPr>
          <w:b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   от                           №</w:t>
      </w:r>
    </w:p>
    <w:p w:rsidR="00674CC4" w:rsidRPr="00941AF8" w:rsidRDefault="00674CC4" w:rsidP="00674CC4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>
        <w:rPr>
          <w:b/>
          <w:color w:val="333333"/>
          <w:sz w:val="28"/>
          <w:szCs w:val="28"/>
        </w:rPr>
        <w:t>сходов бюджета поселения за 2019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674CC4" w:rsidRDefault="00674CC4" w:rsidP="00674CC4">
      <w:pPr>
        <w:jc w:val="right"/>
        <w:rPr>
          <w:b/>
          <w:sz w:val="16"/>
          <w:szCs w:val="16"/>
        </w:rPr>
      </w:pPr>
    </w:p>
    <w:p w:rsidR="00674CC4" w:rsidRPr="007453E8" w:rsidRDefault="00674CC4" w:rsidP="00674CC4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pPr w:leftFromText="180" w:rightFromText="180" w:vertAnchor="text" w:horzAnchor="margin" w:tblpXSpec="center" w:tblpY="2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851"/>
        <w:gridCol w:w="1010"/>
        <w:gridCol w:w="832"/>
        <w:gridCol w:w="1418"/>
      </w:tblGrid>
      <w:tr w:rsidR="00674CC4" w:rsidRPr="00C733FF" w:rsidTr="00B12233"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исполнено</w:t>
            </w:r>
          </w:p>
        </w:tc>
      </w:tr>
      <w:tr w:rsidR="00674CC4" w:rsidRPr="00C733FF" w:rsidTr="00B12233">
        <w:trPr>
          <w:trHeight w:val="11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 Звездного сельского поселения Кемеровского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33FF">
              <w:rPr>
                <w:b/>
                <w:sz w:val="18"/>
                <w:szCs w:val="18"/>
              </w:rPr>
              <w:t>муниципального района «Ремонт содержание дорог общего пользования Звездного сельского поселения Кемеровского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01</w:t>
            </w: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4 802,4</w:t>
            </w: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74CC4" w:rsidRPr="00C733FF" w:rsidTr="00B12233">
        <w:trPr>
          <w:trHeight w:hRule="exact" w:val="8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Подпрограмма «Обеспечение содержания, ремонта дорог общего пользования Звездного сельского поселения Кемеровского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4802,4</w:t>
            </w: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</w:tc>
      </w:tr>
      <w:tr w:rsidR="00674CC4" w:rsidRPr="00C733FF" w:rsidTr="00B12233">
        <w:trPr>
          <w:trHeight w:hRule="exact" w:val="7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Ремонт земляного полотна дорожной одежды и элементов </w:t>
            </w:r>
            <w:proofErr w:type="gramStart"/>
            <w:r w:rsidRPr="00C733FF">
              <w:rPr>
                <w:sz w:val="18"/>
                <w:szCs w:val="18"/>
              </w:rPr>
              <w:t>обустройства</w:t>
            </w:r>
            <w:proofErr w:type="gramEnd"/>
            <w:r w:rsidRPr="00C733FF">
              <w:rPr>
                <w:sz w:val="18"/>
                <w:szCs w:val="18"/>
              </w:rPr>
              <w:t xml:space="preserve">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0010010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2035,8</w:t>
            </w: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</w:tc>
      </w:tr>
      <w:tr w:rsidR="00674CC4" w:rsidRPr="00C733FF" w:rsidTr="00B12233">
        <w:trPr>
          <w:trHeight w:val="3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0010010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2035,8</w:t>
            </w:r>
          </w:p>
        </w:tc>
      </w:tr>
      <w:tr w:rsidR="00674CC4" w:rsidRPr="00C733FF" w:rsidTr="00B12233">
        <w:trPr>
          <w:trHeight w:hRule="exact" w:val="9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Очистка проезжей части дорог, обочин от снега, скашивание травы на обочинах ремонт содержание дорог общего пользования.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0010020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2766,6</w:t>
            </w:r>
          </w:p>
        </w:tc>
      </w:tr>
      <w:tr w:rsidR="00674CC4" w:rsidRPr="00C733FF" w:rsidTr="00B12233">
        <w:trPr>
          <w:trHeight w:val="6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0010020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2766,6</w:t>
            </w:r>
          </w:p>
        </w:tc>
      </w:tr>
      <w:tr w:rsidR="00674CC4" w:rsidRPr="00C733FF" w:rsidTr="00B12233">
        <w:trPr>
          <w:trHeight w:val="9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 Звездного сельского поселения Кемеровского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33FF">
              <w:rPr>
                <w:b/>
                <w:sz w:val="18"/>
                <w:szCs w:val="18"/>
              </w:rPr>
              <w:t>муниципального района «Комплексное благоустройство Звездного сельского поселения Кемеровского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8170,7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Подпрограмма «Энергоснабжение и повышение энергетической эффективности на территории Звездного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2241,9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содержанию, ремонту и замене фонарей уличного освещения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0010030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633,1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0010030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633,1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оплате за электроэнергию уличного освещения 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0010040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1608,8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0010040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  <w:lang w:val="en-US"/>
              </w:rPr>
              <w:t>1</w:t>
            </w:r>
            <w:r w:rsidRPr="00C733FF">
              <w:rPr>
                <w:sz w:val="18"/>
                <w:szCs w:val="18"/>
              </w:rPr>
              <w:t>608,8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Подпрограмма «Озеленение территории Звездного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260,7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озеленению, удалению сухостойных, больных и аварийных деревьев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0010050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118,5</w:t>
            </w:r>
          </w:p>
        </w:tc>
      </w:tr>
      <w:tr w:rsidR="00674CC4" w:rsidRPr="00C733FF" w:rsidTr="00B12233">
        <w:trPr>
          <w:trHeight w:val="660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0010050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118,5</w:t>
            </w:r>
          </w:p>
        </w:tc>
      </w:tr>
      <w:tr w:rsidR="00674CC4" w:rsidRPr="00C733FF" w:rsidTr="00B12233">
        <w:trPr>
          <w:trHeight w:val="471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скосу сорной растительности 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озеленение территории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0010060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142,2</w:t>
            </w:r>
          </w:p>
        </w:tc>
      </w:tr>
      <w:tr w:rsidR="00674CC4" w:rsidRPr="00C733FF" w:rsidTr="00B12233">
        <w:trPr>
          <w:trHeight w:val="675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0010060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142,2</w:t>
            </w:r>
          </w:p>
        </w:tc>
      </w:tr>
      <w:tr w:rsidR="00674CC4" w:rsidRPr="00C733FF" w:rsidTr="00B12233">
        <w:trPr>
          <w:trHeight w:val="655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Подпрограмма «Повышение уровня комфортности и чистоты на территории Звездного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4089,0</w:t>
            </w:r>
          </w:p>
        </w:tc>
      </w:tr>
      <w:tr w:rsidR="00674CC4" w:rsidRPr="00C733FF" w:rsidTr="00B12233">
        <w:trPr>
          <w:trHeight w:val="529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Мероприятия по установке малых архитектурных форм и других элементов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0010070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122,5</w:t>
            </w:r>
          </w:p>
        </w:tc>
      </w:tr>
      <w:tr w:rsidR="00674CC4" w:rsidRPr="00C733FF" w:rsidTr="00B12233">
        <w:trPr>
          <w:trHeight w:val="615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0010070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122,5</w:t>
            </w:r>
          </w:p>
        </w:tc>
      </w:tr>
      <w:tr w:rsidR="00674CC4" w:rsidRPr="00C733FF" w:rsidTr="00B12233">
        <w:trPr>
          <w:trHeight w:val="330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содержанию детских игровых площадок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0010080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202,1</w:t>
            </w:r>
          </w:p>
        </w:tc>
      </w:tr>
      <w:tr w:rsidR="00674CC4" w:rsidRPr="00C733FF" w:rsidTr="00B12233">
        <w:trPr>
          <w:trHeight w:val="270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0010080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202,1</w:t>
            </w:r>
          </w:p>
        </w:tc>
      </w:tr>
      <w:tr w:rsidR="00674CC4" w:rsidRPr="00C733FF" w:rsidTr="00B12233">
        <w:trPr>
          <w:trHeight w:val="409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организации сбора и вывоза бытовых отходов и мусора.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2558,1</w:t>
            </w:r>
          </w:p>
        </w:tc>
      </w:tr>
      <w:tr w:rsidR="00674CC4" w:rsidRPr="00C733FF" w:rsidTr="00B12233">
        <w:trPr>
          <w:trHeight w:val="780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2558,1</w:t>
            </w:r>
          </w:p>
        </w:tc>
      </w:tr>
      <w:tr w:rsidR="00674CC4" w:rsidRPr="00C733FF" w:rsidTr="00B12233">
        <w:trPr>
          <w:trHeight w:val="300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Прочие мероприятия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0010091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610,1</w:t>
            </w:r>
          </w:p>
        </w:tc>
      </w:tr>
      <w:tr w:rsidR="00674CC4" w:rsidRPr="00C733FF" w:rsidTr="00B12233">
        <w:trPr>
          <w:trHeight w:val="629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0010091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610,1</w:t>
            </w:r>
          </w:p>
        </w:tc>
      </w:tr>
      <w:tr w:rsidR="00674CC4" w:rsidRPr="00C733FF" w:rsidTr="00B12233">
        <w:trPr>
          <w:trHeight w:hRule="exact" w:val="851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Участие в проекте «Реализация проектов </w:t>
            </w:r>
            <w:proofErr w:type="gramStart"/>
            <w:r w:rsidRPr="00C733FF">
              <w:rPr>
                <w:sz w:val="18"/>
                <w:szCs w:val="18"/>
              </w:rPr>
              <w:t>инициативного</w:t>
            </w:r>
            <w:proofErr w:type="gramEnd"/>
            <w:r w:rsidRPr="00C733FF">
              <w:rPr>
                <w:sz w:val="18"/>
                <w:szCs w:val="18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</w:t>
            </w:r>
            <w:r w:rsidRPr="00C733FF">
              <w:rPr>
                <w:sz w:val="18"/>
                <w:szCs w:val="18"/>
                <w:lang w:val="en-US"/>
              </w:rPr>
              <w:t>S</w:t>
            </w:r>
            <w:r w:rsidRPr="00C733FF">
              <w:rPr>
                <w:sz w:val="18"/>
                <w:szCs w:val="18"/>
              </w:rPr>
              <w:t>3420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515,6</w:t>
            </w:r>
          </w:p>
        </w:tc>
      </w:tr>
      <w:tr w:rsidR="00674CC4" w:rsidRPr="00C733FF" w:rsidTr="00B12233">
        <w:trPr>
          <w:trHeight w:val="345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</w:t>
            </w:r>
            <w:r w:rsidRPr="00C733FF">
              <w:rPr>
                <w:sz w:val="18"/>
                <w:szCs w:val="18"/>
                <w:lang w:val="en-US"/>
              </w:rPr>
              <w:t>S</w:t>
            </w:r>
            <w:r w:rsidRPr="00C733FF">
              <w:rPr>
                <w:sz w:val="18"/>
                <w:szCs w:val="18"/>
              </w:rPr>
              <w:t>3420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80,6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Подпрограмма «Содержание мест захоронения и памятников воинской славы на территории Звездного сельского поселения Кемеровского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684,2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обустройству ограждений мест захоронения и проведения полной инвентаризации (паспортизации).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0010100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299,4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0010100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299,4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Мероприятия по ремонту и содержанию памятников воинской славы.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0010110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384,8</w:t>
            </w:r>
          </w:p>
        </w:tc>
      </w:tr>
      <w:tr w:rsidR="00674CC4" w:rsidRPr="00C733FF" w:rsidTr="00B12233">
        <w:trPr>
          <w:trHeight w:val="681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0010110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384,8</w:t>
            </w: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</w:tc>
      </w:tr>
      <w:tr w:rsidR="00674CC4" w:rsidRPr="00C733FF" w:rsidTr="00B12233">
        <w:trPr>
          <w:trHeight w:val="405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Охрана содержание парков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0010200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894,9</w:t>
            </w:r>
          </w:p>
        </w:tc>
      </w:tr>
      <w:tr w:rsidR="00674CC4" w:rsidRPr="00C733FF" w:rsidTr="00B12233">
        <w:trPr>
          <w:trHeight w:val="349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0010200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894,9</w:t>
            </w:r>
          </w:p>
        </w:tc>
      </w:tr>
      <w:tr w:rsidR="00674CC4" w:rsidRPr="00C733FF" w:rsidTr="00B12233">
        <w:trPr>
          <w:trHeight w:val="1410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 Звездного сельского поселения Кемеровского муниципального района «Ликвидация чрезвычайных ситуаций на территории Звездного сельского поселения Кемеровского муниципального района</w:t>
            </w:r>
            <w:r w:rsidRPr="00C733FF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03</w:t>
            </w: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71,7</w:t>
            </w:r>
          </w:p>
        </w:tc>
      </w:tr>
      <w:tr w:rsidR="00674CC4" w:rsidRPr="00C733FF" w:rsidTr="00B12233">
        <w:trPr>
          <w:trHeight w:val="709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Обеспечение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0010120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71,7</w:t>
            </w:r>
          </w:p>
        </w:tc>
      </w:tr>
      <w:tr w:rsidR="00674CC4" w:rsidRPr="00C733FF" w:rsidTr="00B12233">
        <w:trPr>
          <w:trHeight w:val="570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0010120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71,7</w:t>
            </w:r>
          </w:p>
        </w:tc>
      </w:tr>
      <w:tr w:rsidR="00674CC4" w:rsidRPr="00C733FF" w:rsidTr="00B12233">
        <w:trPr>
          <w:trHeight w:val="180"/>
        </w:trPr>
        <w:tc>
          <w:tcPr>
            <w:tcW w:w="4503" w:type="dxa"/>
            <w:shd w:val="clear" w:color="auto" w:fill="auto"/>
            <w:vAlign w:val="bottom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Муниципальная программа Звездного сельского поселения Кемеровского муниципального района 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C733F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13511,2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0019020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732,7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C733FF">
              <w:rPr>
                <w:sz w:val="18"/>
                <w:szCs w:val="18"/>
              </w:rPr>
              <w:t>государственных</w:t>
            </w:r>
            <w:proofErr w:type="gramEnd"/>
            <w:r w:rsidRPr="00C733FF">
              <w:rPr>
                <w:sz w:val="18"/>
                <w:szCs w:val="18"/>
              </w:rPr>
              <w:t xml:space="preserve"> 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33FF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0019020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732,7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4919,8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Расходы на выплаты персоналу </w:t>
            </w:r>
            <w:proofErr w:type="gramStart"/>
            <w:r w:rsidRPr="00C733FF">
              <w:rPr>
                <w:sz w:val="18"/>
                <w:szCs w:val="18"/>
              </w:rPr>
              <w:t>государственных</w:t>
            </w:r>
            <w:proofErr w:type="gramEnd"/>
            <w:r w:rsidRPr="00C733FF">
              <w:rPr>
                <w:sz w:val="18"/>
                <w:szCs w:val="18"/>
              </w:rPr>
              <w:t xml:space="preserve"> </w:t>
            </w: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33FF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2618,2</w:t>
            </w:r>
          </w:p>
        </w:tc>
      </w:tr>
      <w:tr w:rsidR="00674CC4" w:rsidRPr="00C733FF" w:rsidTr="00B12233">
        <w:trPr>
          <w:trHeight w:hRule="exact" w:val="567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2268,8</w:t>
            </w:r>
          </w:p>
        </w:tc>
      </w:tr>
      <w:tr w:rsidR="00674CC4" w:rsidRPr="00C733FF" w:rsidTr="00B12233">
        <w:trPr>
          <w:trHeight w:val="348"/>
        </w:trPr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16,2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0019030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16,6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0051180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5F1D50" w:rsidRDefault="00674CC4" w:rsidP="00B12233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243,8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0051180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674CC4" w:rsidRPr="005F1D50" w:rsidRDefault="00674CC4" w:rsidP="00B12233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238,1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0051180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74CC4" w:rsidRPr="005F1D50" w:rsidRDefault="00674CC4" w:rsidP="00B12233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5,7</w:t>
            </w:r>
          </w:p>
        </w:tc>
      </w:tr>
      <w:tr w:rsidR="00674CC4" w:rsidRPr="00C733FF" w:rsidTr="00B12233">
        <w:trPr>
          <w:trHeight w:val="313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 xml:space="preserve"> Обеспечение деятельности дворцов и домов культуры, других учреждений культуры.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0019160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jc w:val="center"/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7614,8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0019160</w:t>
            </w: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sz w:val="18"/>
                <w:szCs w:val="18"/>
              </w:rPr>
            </w:pPr>
            <w:r w:rsidRPr="00C733FF">
              <w:rPr>
                <w:sz w:val="18"/>
                <w:szCs w:val="18"/>
              </w:rPr>
              <w:t>7614,8</w:t>
            </w:r>
          </w:p>
        </w:tc>
      </w:tr>
      <w:tr w:rsidR="00674CC4" w:rsidRPr="00C733FF" w:rsidTr="00B12233">
        <w:tc>
          <w:tcPr>
            <w:tcW w:w="4503" w:type="dxa"/>
            <w:shd w:val="clear" w:color="auto" w:fill="auto"/>
          </w:tcPr>
          <w:p w:rsidR="00674CC4" w:rsidRPr="00C733FF" w:rsidRDefault="00674CC4" w:rsidP="00B12233">
            <w:pPr>
              <w:rPr>
                <w:b/>
                <w:sz w:val="18"/>
                <w:szCs w:val="18"/>
              </w:rPr>
            </w:pPr>
            <w:r w:rsidRPr="00C733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674CC4" w:rsidRPr="00C733FF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74CC4" w:rsidRPr="00C733FF" w:rsidRDefault="00674CC4" w:rsidP="00B122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26556,0</w:t>
            </w:r>
          </w:p>
        </w:tc>
      </w:tr>
    </w:tbl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Default="00674CC4" w:rsidP="00674CC4">
      <w:pPr>
        <w:jc w:val="center"/>
        <w:rPr>
          <w:b/>
          <w:sz w:val="16"/>
          <w:szCs w:val="16"/>
        </w:rPr>
      </w:pPr>
    </w:p>
    <w:p w:rsidR="00674CC4" w:rsidRPr="00941AF8" w:rsidRDefault="00674CC4" w:rsidP="00674CC4">
      <w:pPr>
        <w:jc w:val="center"/>
        <w:rPr>
          <w:b/>
          <w:sz w:val="28"/>
          <w:szCs w:val="28"/>
        </w:rPr>
      </w:pPr>
    </w:p>
    <w:p w:rsidR="00674CC4" w:rsidRDefault="00674CC4" w:rsidP="00674CC4">
      <w:pPr>
        <w:tabs>
          <w:tab w:val="left" w:pos="1555"/>
        </w:tabs>
      </w:pPr>
    </w:p>
    <w:tbl>
      <w:tblPr>
        <w:tblpPr w:leftFromText="180" w:rightFromText="180" w:horzAnchor="margin" w:tblpXSpec="right" w:tblpY="-1140"/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851"/>
        <w:gridCol w:w="850"/>
        <w:gridCol w:w="236"/>
        <w:gridCol w:w="1040"/>
        <w:gridCol w:w="53"/>
        <w:gridCol w:w="939"/>
        <w:gridCol w:w="993"/>
      </w:tblGrid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CC4" w:rsidRPr="00120546" w:rsidRDefault="00674CC4" w:rsidP="00B122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</w:tr>
      <w:tr w:rsidR="00674CC4" w:rsidRPr="00120546" w:rsidTr="00B12233">
        <w:trPr>
          <w:trHeight w:val="1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CC4" w:rsidRPr="00120546" w:rsidRDefault="00674CC4" w:rsidP="00B122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Default="00674CC4" w:rsidP="00B12233">
            <w:pPr>
              <w:jc w:val="center"/>
              <w:rPr>
                <w:sz w:val="28"/>
                <w:szCs w:val="28"/>
              </w:rPr>
            </w:pPr>
          </w:p>
          <w:p w:rsidR="00674CC4" w:rsidRPr="00BF7F99" w:rsidRDefault="00674CC4" w:rsidP="00B12233">
            <w:pPr>
              <w:rPr>
                <w:sz w:val="28"/>
                <w:szCs w:val="28"/>
              </w:rPr>
            </w:pPr>
          </w:p>
          <w:p w:rsidR="00674CC4" w:rsidRPr="00BF7F99" w:rsidRDefault="00674CC4" w:rsidP="00B12233">
            <w:pPr>
              <w:rPr>
                <w:sz w:val="28"/>
                <w:szCs w:val="28"/>
              </w:rPr>
            </w:pPr>
          </w:p>
          <w:p w:rsidR="00674CC4" w:rsidRPr="00BF7F99" w:rsidRDefault="00674CC4" w:rsidP="00B12233">
            <w:pPr>
              <w:rPr>
                <w:sz w:val="28"/>
                <w:szCs w:val="28"/>
              </w:rPr>
            </w:pPr>
          </w:p>
          <w:p w:rsidR="00674CC4" w:rsidRDefault="00674CC4" w:rsidP="00B12233">
            <w:pPr>
              <w:rPr>
                <w:sz w:val="28"/>
                <w:szCs w:val="28"/>
              </w:rPr>
            </w:pPr>
          </w:p>
          <w:p w:rsidR="00674CC4" w:rsidRPr="00BF7F99" w:rsidRDefault="00674CC4" w:rsidP="00B122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CC4" w:rsidRPr="00120546" w:rsidRDefault="00674CC4" w:rsidP="00B12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CA66FF" w:rsidRDefault="00674CC4" w:rsidP="00B12233">
            <w:pPr>
              <w:jc w:val="right"/>
            </w:pPr>
            <w:r w:rsidRPr="00CA66FF">
              <w:t>Приложение 3</w:t>
            </w:r>
          </w:p>
          <w:p w:rsidR="00674CC4" w:rsidRPr="00CA66FF" w:rsidRDefault="00674CC4" w:rsidP="00B12233">
            <w:pPr>
              <w:autoSpaceDE w:val="0"/>
              <w:autoSpaceDN w:val="0"/>
              <w:adjustRightInd w:val="0"/>
              <w:ind w:left="-18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народных </w:t>
            </w:r>
            <w:r w:rsidRPr="00CA66FF">
              <w:rPr>
                <w:color w:val="000000"/>
              </w:rPr>
              <w:t>депутатов</w:t>
            </w:r>
            <w:r>
              <w:rPr>
                <w:color w:val="000000"/>
              </w:rPr>
              <w:t xml:space="preserve"> </w:t>
            </w:r>
            <w:r w:rsidRPr="00CA66FF">
              <w:rPr>
                <w:color w:val="000000"/>
              </w:rPr>
              <w:t>Кемеровского муниципального округа</w:t>
            </w:r>
            <w:r>
              <w:rPr>
                <w:color w:val="000000"/>
              </w:rPr>
              <w:t xml:space="preserve"> </w:t>
            </w:r>
            <w:r>
              <w:t xml:space="preserve">"Об исполнении бюджета </w:t>
            </w:r>
            <w:r w:rsidRPr="00CA66FF">
              <w:t>Ясногорского</w:t>
            </w:r>
          </w:p>
          <w:p w:rsidR="00674CC4" w:rsidRPr="00CA66FF" w:rsidRDefault="00674CC4" w:rsidP="00B12233">
            <w:pPr>
              <w:jc w:val="right"/>
            </w:pPr>
            <w:r w:rsidRPr="00CA66FF">
              <w:t>сельского поселения за 2019 год"</w:t>
            </w:r>
          </w:p>
          <w:p w:rsidR="00674CC4" w:rsidRPr="00CA66FF" w:rsidRDefault="00674CC4" w:rsidP="00B12233">
            <w:pPr>
              <w:jc w:val="center"/>
            </w:pPr>
            <w:r>
              <w:t xml:space="preserve">         от                         №</w:t>
            </w:r>
          </w:p>
          <w:p w:rsidR="00674CC4" w:rsidRPr="00120546" w:rsidRDefault="00674CC4" w:rsidP="00B12233">
            <w:pPr>
              <w:ind w:left="-466" w:firstLine="466"/>
              <w:rPr>
                <w:sz w:val="28"/>
                <w:szCs w:val="28"/>
              </w:rPr>
            </w:pPr>
          </w:p>
        </w:tc>
      </w:tr>
      <w:tr w:rsidR="00674CC4" w:rsidRPr="00120546" w:rsidTr="00B12233">
        <w:trPr>
          <w:trHeight w:val="724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56" w:type="dxa"/>
              <w:tblLayout w:type="fixed"/>
              <w:tblLook w:val="0000" w:firstRow="0" w:lastRow="0" w:firstColumn="0" w:lastColumn="0" w:noHBand="0" w:noVBand="0"/>
            </w:tblPr>
            <w:tblGrid>
              <w:gridCol w:w="10556"/>
            </w:tblGrid>
            <w:tr w:rsidR="00674CC4" w:rsidRPr="004D7224" w:rsidTr="00B12233">
              <w:trPr>
                <w:trHeight w:val="315"/>
              </w:trPr>
              <w:tc>
                <w:tcPr>
                  <w:tcW w:w="10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4CC4" w:rsidRPr="004D7224" w:rsidRDefault="00674CC4" w:rsidP="00B12233">
                  <w:pPr>
                    <w:framePr w:hSpace="180" w:wrap="around" w:hAnchor="margin" w:xAlign="right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224">
                    <w:rPr>
                      <w:b/>
                      <w:bCs/>
                      <w:sz w:val="28"/>
                      <w:szCs w:val="28"/>
                    </w:rPr>
                    <w:t>Показатели ра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сходов бюджета поселения за 2019</w:t>
                  </w:r>
                  <w:r w:rsidRPr="004D722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674CC4" w:rsidRPr="004D7224" w:rsidTr="00B12233">
              <w:trPr>
                <w:trHeight w:val="315"/>
              </w:trPr>
              <w:tc>
                <w:tcPr>
                  <w:tcW w:w="10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4CC4" w:rsidRDefault="00674CC4" w:rsidP="00B12233">
                  <w:pPr>
                    <w:framePr w:hSpace="180" w:wrap="around" w:hAnchor="margin" w:xAlign="right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D7224">
                    <w:rPr>
                      <w:b/>
                      <w:bCs/>
                      <w:sz w:val="28"/>
                      <w:szCs w:val="28"/>
                    </w:rPr>
                    <w:t>по ведомственной структуре расходов бюджета поселения</w:t>
                  </w:r>
                </w:p>
                <w:p w:rsidR="00674CC4" w:rsidRPr="004D7224" w:rsidRDefault="00674CC4" w:rsidP="00B12233">
                  <w:pPr>
                    <w:framePr w:hSpace="180" w:wrap="around" w:hAnchor="margin" w:xAlign="right" w:y="-11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74CC4" w:rsidRPr="00120546" w:rsidRDefault="00674CC4" w:rsidP="00B122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CC4" w:rsidRPr="00120546" w:rsidTr="00B12233">
        <w:trPr>
          <w:trHeight w:val="80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4CC4" w:rsidRPr="00120546" w:rsidTr="00B12233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CC4" w:rsidRPr="00120546" w:rsidRDefault="00674CC4" w:rsidP="00B122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4CC4" w:rsidRPr="00120546" w:rsidTr="00B12233">
        <w:trPr>
          <w:trHeight w:val="80"/>
        </w:trPr>
        <w:tc>
          <w:tcPr>
            <w:tcW w:w="96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4CC4" w:rsidRPr="00716080" w:rsidRDefault="00674CC4" w:rsidP="00B12233">
            <w:pPr>
              <w:jc w:val="right"/>
              <w:rPr>
                <w:sz w:val="20"/>
                <w:szCs w:val="20"/>
              </w:rPr>
            </w:pPr>
            <w:r w:rsidRPr="00716080">
              <w:rPr>
                <w:sz w:val="20"/>
                <w:szCs w:val="20"/>
              </w:rPr>
              <w:t>(</w:t>
            </w:r>
            <w:proofErr w:type="spellStart"/>
            <w:r w:rsidRPr="00716080">
              <w:rPr>
                <w:sz w:val="20"/>
                <w:szCs w:val="20"/>
              </w:rPr>
              <w:t>тыс</w:t>
            </w:r>
            <w:proofErr w:type="gramStart"/>
            <w:r w:rsidRPr="00716080">
              <w:rPr>
                <w:sz w:val="20"/>
                <w:szCs w:val="20"/>
              </w:rPr>
              <w:t>.р</w:t>
            </w:r>
            <w:proofErr w:type="gramEnd"/>
            <w:r w:rsidRPr="00716080">
              <w:rPr>
                <w:sz w:val="20"/>
                <w:szCs w:val="20"/>
              </w:rPr>
              <w:t>уб</w:t>
            </w:r>
            <w:proofErr w:type="spellEnd"/>
            <w:r w:rsidRPr="00716080">
              <w:rPr>
                <w:sz w:val="20"/>
                <w:szCs w:val="20"/>
              </w:rPr>
              <w:t>.)</w:t>
            </w:r>
          </w:p>
        </w:tc>
      </w:tr>
      <w:tr w:rsidR="00674CC4" w:rsidRPr="00120546" w:rsidTr="00B12233">
        <w:trPr>
          <w:trHeight w:val="69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Исполнено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C4" w:rsidRPr="003574F9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Администрация Звездной сельской территории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26556,0</w:t>
            </w:r>
          </w:p>
        </w:tc>
      </w:tr>
      <w:tr w:rsidR="00674CC4" w:rsidRPr="00120546" w:rsidTr="00B12233">
        <w:trPr>
          <w:trHeight w:val="2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C4" w:rsidRPr="003574F9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74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74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574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b/>
                <w:bCs/>
                <w:sz w:val="18"/>
                <w:szCs w:val="18"/>
              </w:rPr>
            </w:pPr>
            <w:r w:rsidRPr="003574F9">
              <w:rPr>
                <w:b/>
                <w:bCs/>
                <w:sz w:val="18"/>
                <w:szCs w:val="18"/>
              </w:rPr>
              <w:t>5652,5</w:t>
            </w:r>
          </w:p>
        </w:tc>
      </w:tr>
      <w:tr w:rsidR="00674CC4" w:rsidRPr="00120546" w:rsidTr="00B12233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Глава муниципального образования </w:t>
            </w:r>
            <w:r>
              <w:rPr>
                <w:sz w:val="18"/>
                <w:szCs w:val="18"/>
              </w:rPr>
              <w:t>(р</w:t>
            </w:r>
            <w:r w:rsidRPr="003574F9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732,7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>
              <w:rPr>
                <w:sz w:val="18"/>
                <w:szCs w:val="18"/>
              </w:rPr>
              <w:t>(р</w:t>
            </w:r>
            <w:r w:rsidRPr="003574F9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2618,3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sz w:val="18"/>
                <w:szCs w:val="18"/>
              </w:rPr>
              <w:t>(и</w:t>
            </w:r>
            <w:r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2268,8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Межбюджетные трансферты </w:t>
            </w:r>
            <w:r>
              <w:rPr>
                <w:sz w:val="18"/>
                <w:szCs w:val="18"/>
              </w:rPr>
              <w:t>(и</w:t>
            </w:r>
            <w:r w:rsidRPr="003574F9">
              <w:rPr>
                <w:sz w:val="18"/>
                <w:szCs w:val="18"/>
              </w:rPr>
              <w:t>ные бюджетные ассигнования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  <w:r>
              <w:rPr>
                <w:sz w:val="18"/>
                <w:szCs w:val="18"/>
              </w:rPr>
              <w:t xml:space="preserve"> (</w:t>
            </w:r>
            <w:r w:rsidRPr="00C733FF">
              <w:rPr>
                <w:sz w:val="18"/>
                <w:szCs w:val="18"/>
              </w:rPr>
              <w:t>уплата налогов, сборов и иных платежей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04100 19030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16,6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rPr>
                <w:sz w:val="18"/>
                <w:szCs w:val="18"/>
              </w:rPr>
              <w:t>(р</w:t>
            </w:r>
            <w:r w:rsidRPr="003574F9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238,1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>
              <w:rPr>
                <w:sz w:val="18"/>
                <w:szCs w:val="18"/>
              </w:rPr>
              <w:t>(и</w:t>
            </w:r>
            <w:r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04100 51180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5,7</w:t>
            </w:r>
          </w:p>
        </w:tc>
      </w:tr>
      <w:tr w:rsidR="00674CC4" w:rsidRPr="00120546" w:rsidTr="00B12233">
        <w:trPr>
          <w:trHeight w:val="8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Обеспечение пожарной безопасности </w:t>
            </w:r>
            <w:r>
              <w:rPr>
                <w:sz w:val="18"/>
                <w:szCs w:val="18"/>
              </w:rPr>
              <w:t>(и</w:t>
            </w:r>
            <w:r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  <w:p w:rsidR="00674CC4" w:rsidRPr="003574F9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03100 10120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71,7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Обеспечение содержания, ремонта дорог общего пользования </w:t>
            </w:r>
            <w:r>
              <w:rPr>
                <w:sz w:val="18"/>
                <w:szCs w:val="18"/>
              </w:rPr>
              <w:t>(и</w:t>
            </w:r>
            <w:r w:rsidRPr="003574F9">
              <w:rPr>
                <w:sz w:val="18"/>
                <w:szCs w:val="18"/>
              </w:rPr>
              <w:t>ные межбюджетные трансферты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01100 10010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2035,8</w:t>
            </w:r>
          </w:p>
        </w:tc>
      </w:tr>
      <w:tr w:rsidR="00674CC4" w:rsidRPr="00120546" w:rsidTr="00B12233">
        <w:trPr>
          <w:trHeight w:val="24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Строительство и модернизация автомобильных дорог общего пользования </w:t>
            </w:r>
            <w:r>
              <w:rPr>
                <w:sz w:val="18"/>
                <w:szCs w:val="18"/>
              </w:rPr>
              <w:t>(и</w:t>
            </w:r>
            <w:r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01100 10020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2766,6</w:t>
            </w:r>
          </w:p>
        </w:tc>
      </w:tr>
      <w:tr w:rsidR="00674CC4" w:rsidRPr="00120546" w:rsidTr="00B12233">
        <w:trPr>
          <w:trHeight w:val="84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>Мероприятия по содержанию, ремонту и замене фонарей уличного освещения (</w:t>
            </w:r>
            <w:r w:rsidRPr="005F1D50">
              <w:rPr>
                <w:sz w:val="18"/>
                <w:szCs w:val="18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02100 10030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633,0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оплате за электроэнергию уличного освещения </w:t>
            </w:r>
            <w:r w:rsidRPr="005F1D50">
              <w:rPr>
                <w:sz w:val="18"/>
                <w:szCs w:val="18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02100 10040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1608,8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>Мероприятия по озеленению, удалению сухостойных, больных и аварийных деревьев (</w:t>
            </w:r>
            <w:r w:rsidRPr="005F1D50">
              <w:rPr>
                <w:sz w:val="18"/>
                <w:szCs w:val="18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02200 10050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118,5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скосу сорной </w:t>
            </w:r>
            <w:r w:rsidRPr="005F1D50">
              <w:rPr>
                <w:sz w:val="18"/>
                <w:szCs w:val="18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02200 10060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142,2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>Мероприятия по установке малых архитектурных форм и других элементов комплексного благоустройства</w:t>
            </w:r>
            <w:r w:rsidRPr="005F1D50">
              <w:rPr>
                <w:sz w:val="18"/>
                <w:szCs w:val="18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122,5</w:t>
            </w:r>
          </w:p>
        </w:tc>
      </w:tr>
      <w:tr w:rsidR="00674CC4" w:rsidRPr="00120546" w:rsidTr="00B12233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Мероприятия по содержанию детских игровых площадок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202,1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организации сбора и вывоза бытовых отходов и мусора </w:t>
            </w:r>
            <w:r w:rsidRPr="005F1D50">
              <w:rPr>
                <w:sz w:val="18"/>
                <w:szCs w:val="18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2558,2</w:t>
            </w:r>
          </w:p>
        </w:tc>
      </w:tr>
      <w:tr w:rsidR="00674CC4" w:rsidRPr="00120546" w:rsidTr="00B1223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Прочие мероприятия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02300 10091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610,1</w:t>
            </w:r>
          </w:p>
        </w:tc>
      </w:tr>
      <w:tr w:rsidR="00674CC4" w:rsidRPr="00120546" w:rsidTr="00B12233">
        <w:trPr>
          <w:trHeight w:val="1072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 xml:space="preserve">Участие в проекте «Реализация проектов </w:t>
            </w:r>
            <w:proofErr w:type="gramStart"/>
            <w:r w:rsidRPr="005F1D50">
              <w:rPr>
                <w:sz w:val="18"/>
                <w:szCs w:val="18"/>
              </w:rPr>
              <w:t>инициативного</w:t>
            </w:r>
            <w:proofErr w:type="gramEnd"/>
            <w:r w:rsidRPr="005F1D50">
              <w:rPr>
                <w:sz w:val="18"/>
                <w:szCs w:val="18"/>
              </w:rPr>
              <w:t xml:space="preserve"> бюджетирования «Твой Кузбасс-твоя инициатива» в Кемеровской области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023</w:t>
            </w:r>
            <w:r w:rsidRPr="003574F9">
              <w:rPr>
                <w:sz w:val="18"/>
                <w:szCs w:val="18"/>
                <w:lang w:val="en-US"/>
              </w:rPr>
              <w:t xml:space="preserve">00 </w:t>
            </w:r>
            <w:r w:rsidRPr="003574F9">
              <w:rPr>
                <w:sz w:val="18"/>
                <w:szCs w:val="18"/>
              </w:rPr>
              <w:t>73420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515,6</w:t>
            </w:r>
          </w:p>
        </w:tc>
      </w:tr>
      <w:tr w:rsidR="00674CC4" w:rsidRPr="00120546" w:rsidTr="00B12233">
        <w:trPr>
          <w:trHeight w:val="157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 xml:space="preserve">Участие в проекте «Реализация проектов </w:t>
            </w:r>
            <w:proofErr w:type="gramStart"/>
            <w:r w:rsidRPr="005F1D50">
              <w:rPr>
                <w:sz w:val="18"/>
                <w:szCs w:val="18"/>
              </w:rPr>
              <w:t>инициативного</w:t>
            </w:r>
            <w:proofErr w:type="gramEnd"/>
            <w:r w:rsidRPr="005F1D50">
              <w:rPr>
                <w:sz w:val="18"/>
                <w:szCs w:val="18"/>
              </w:rPr>
              <w:t xml:space="preserve"> бюджетирования «Твой Кузбасс-твоя инициатива» в Кемеровской области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  <w:lang w:val="en-US"/>
              </w:rPr>
            </w:pPr>
            <w:r w:rsidRPr="003574F9">
              <w:rPr>
                <w:sz w:val="18"/>
                <w:szCs w:val="18"/>
              </w:rPr>
              <w:t xml:space="preserve">02300 </w:t>
            </w:r>
            <w:r w:rsidRPr="003574F9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  <w:lang w:val="en-US"/>
              </w:rPr>
            </w:pPr>
            <w:r w:rsidRPr="003574F9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  <w:lang w:val="en-US"/>
              </w:rPr>
            </w:pPr>
            <w:r w:rsidRPr="003574F9">
              <w:rPr>
                <w:sz w:val="18"/>
                <w:szCs w:val="18"/>
                <w:lang w:val="en-US"/>
              </w:rPr>
              <w:t>80.6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bCs/>
                <w:sz w:val="18"/>
                <w:szCs w:val="18"/>
              </w:rPr>
              <w:t xml:space="preserve">Мероприятия по обустройству ограждений мест захоронения и проведения полной инвентаризации (паспортизации) кладбищ </w:t>
            </w:r>
            <w:r w:rsidRPr="005F1D50">
              <w:rPr>
                <w:sz w:val="18"/>
                <w:szCs w:val="18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02400 10100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299,5</w:t>
            </w:r>
          </w:p>
        </w:tc>
      </w:tr>
      <w:tr w:rsidR="00674CC4" w:rsidRPr="00120546" w:rsidTr="00B12233">
        <w:trPr>
          <w:trHeight w:val="2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C4" w:rsidRPr="005F1D50" w:rsidRDefault="00674CC4" w:rsidP="00B12233">
            <w:pPr>
              <w:rPr>
                <w:sz w:val="18"/>
                <w:szCs w:val="18"/>
              </w:rPr>
            </w:pPr>
            <w:r w:rsidRPr="005F1D50">
              <w:rPr>
                <w:sz w:val="18"/>
                <w:szCs w:val="18"/>
              </w:rPr>
              <w:t>Мероприятия по ремонту и содержанию памятников воинской славы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02400 10110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384,7</w:t>
            </w:r>
          </w:p>
        </w:tc>
      </w:tr>
      <w:tr w:rsidR="00674CC4" w:rsidRPr="00120546" w:rsidTr="00B12233">
        <w:trPr>
          <w:trHeight w:val="15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 xml:space="preserve">Охрана, содержание парков </w:t>
            </w:r>
            <w:r>
              <w:rPr>
                <w:sz w:val="18"/>
                <w:szCs w:val="18"/>
              </w:rPr>
              <w:t>(и</w:t>
            </w:r>
            <w:r w:rsidRPr="003574F9">
              <w:rPr>
                <w:sz w:val="18"/>
                <w:szCs w:val="18"/>
              </w:rPr>
              <w:t>ные закупки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02500 10200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center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3574F9" w:rsidRDefault="00674CC4" w:rsidP="00B12233">
            <w:pPr>
              <w:jc w:val="right"/>
              <w:rPr>
                <w:sz w:val="18"/>
                <w:szCs w:val="18"/>
              </w:rPr>
            </w:pPr>
            <w:r w:rsidRPr="003574F9">
              <w:rPr>
                <w:sz w:val="18"/>
                <w:szCs w:val="18"/>
              </w:rPr>
              <w:t>894,9</w:t>
            </w:r>
          </w:p>
        </w:tc>
      </w:tr>
      <w:tr w:rsidR="00674CC4" w:rsidRPr="00120546" w:rsidTr="00B12233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BF7F99" w:rsidRDefault="00674CC4" w:rsidP="00B12233">
            <w:pPr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Культура, кинематография и средства массовой информации (иные межбюджетные трансферты)</w:t>
            </w:r>
          </w:p>
          <w:p w:rsidR="00674CC4" w:rsidRPr="00BF7F99" w:rsidRDefault="00674CC4" w:rsidP="00B122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  <w:r w:rsidRPr="00BF7F99">
              <w:rPr>
                <w:sz w:val="18"/>
                <w:szCs w:val="18"/>
              </w:rPr>
              <w:t>00 19060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right"/>
              <w:rPr>
                <w:sz w:val="18"/>
                <w:szCs w:val="18"/>
                <w:lang w:val="en-US"/>
              </w:rPr>
            </w:pPr>
            <w:r w:rsidRPr="00BF7F99">
              <w:rPr>
                <w:sz w:val="18"/>
                <w:szCs w:val="18"/>
                <w:lang w:val="en-US"/>
              </w:rPr>
              <w:t>7614.8</w:t>
            </w:r>
          </w:p>
        </w:tc>
      </w:tr>
      <w:tr w:rsidR="00674CC4" w:rsidRPr="00120546" w:rsidTr="00B12233">
        <w:trPr>
          <w:trHeight w:val="27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BF7F99" w:rsidRDefault="00674CC4" w:rsidP="00B12233">
            <w:pPr>
              <w:rPr>
                <w:b/>
                <w:bCs/>
                <w:sz w:val="18"/>
                <w:szCs w:val="18"/>
              </w:rPr>
            </w:pPr>
            <w:r w:rsidRPr="00BF7F9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center"/>
              <w:rPr>
                <w:sz w:val="18"/>
                <w:szCs w:val="18"/>
              </w:rPr>
            </w:pPr>
            <w:r w:rsidRPr="00BF7F9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674CC4" w:rsidRPr="00BF7F99" w:rsidRDefault="00674CC4" w:rsidP="00B12233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BF7F99">
              <w:rPr>
                <w:b/>
                <w:bCs/>
                <w:sz w:val="18"/>
                <w:szCs w:val="18"/>
                <w:lang w:val="en-US"/>
              </w:rPr>
              <w:t>26555,9</w:t>
            </w:r>
          </w:p>
        </w:tc>
      </w:tr>
    </w:tbl>
    <w:p w:rsidR="00674CC4" w:rsidRPr="00120546" w:rsidRDefault="00674CC4" w:rsidP="00674CC4">
      <w:pPr>
        <w:rPr>
          <w:sz w:val="28"/>
          <w:szCs w:val="28"/>
        </w:rPr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674CC4" w:rsidRPr="004D7224" w:rsidTr="00B12233">
        <w:trPr>
          <w:trHeight w:val="1605"/>
        </w:trPr>
        <w:tc>
          <w:tcPr>
            <w:tcW w:w="9407" w:type="dxa"/>
            <w:gridSpan w:val="3"/>
          </w:tcPr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Звездног</w:t>
            </w:r>
            <w:r w:rsidRPr="004D7224">
              <w:rPr>
                <w:color w:val="000000"/>
              </w:rPr>
              <w:t>о</w:t>
            </w:r>
          </w:p>
          <w:p w:rsidR="00674CC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674CC4" w:rsidRDefault="00674CC4" w:rsidP="00B12233">
            <w:pPr>
              <w:tabs>
                <w:tab w:val="left" w:pos="5940"/>
                <w:tab w:val="right" w:pos="93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от   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74CC4" w:rsidTr="00B12233">
        <w:trPr>
          <w:trHeight w:val="10"/>
        </w:trPr>
        <w:tc>
          <w:tcPr>
            <w:tcW w:w="5951" w:type="dxa"/>
          </w:tcPr>
          <w:p w:rsidR="00674CC4" w:rsidRDefault="00674CC4" w:rsidP="00B122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74CC4" w:rsidRDefault="00674CC4" w:rsidP="00B12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674CC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4CC4" w:rsidTr="00B12233">
        <w:trPr>
          <w:trHeight w:val="91"/>
        </w:trPr>
        <w:tc>
          <w:tcPr>
            <w:tcW w:w="5951" w:type="dxa"/>
          </w:tcPr>
          <w:p w:rsidR="00674CC4" w:rsidRDefault="00674CC4" w:rsidP="00B122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674CC4" w:rsidRDefault="00674CC4" w:rsidP="00B12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674CC4" w:rsidRDefault="00674CC4" w:rsidP="00B122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4CC4" w:rsidTr="00B12233">
        <w:trPr>
          <w:trHeight w:val="540"/>
        </w:trPr>
        <w:tc>
          <w:tcPr>
            <w:tcW w:w="9407" w:type="dxa"/>
            <w:gridSpan w:val="3"/>
          </w:tcPr>
          <w:p w:rsidR="00674CC4" w:rsidRPr="004D7224" w:rsidRDefault="00674CC4" w:rsidP="00B12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674CC4" w:rsidRDefault="00674CC4" w:rsidP="00B12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674CC4" w:rsidTr="00B12233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674CC4" w:rsidRDefault="00674CC4" w:rsidP="00B12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674CC4" w:rsidRDefault="00674CC4" w:rsidP="00B12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674CC4" w:rsidRDefault="00674CC4" w:rsidP="00B12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74CC4" w:rsidRPr="005F1D50" w:rsidRDefault="00674CC4" w:rsidP="00674CC4">
      <w:pPr>
        <w:tabs>
          <w:tab w:val="left" w:pos="1555"/>
        </w:tabs>
        <w:jc w:val="center"/>
        <w:rPr>
          <w:b/>
          <w:sz w:val="20"/>
          <w:szCs w:val="20"/>
        </w:rPr>
      </w:pPr>
      <w:r w:rsidRPr="005F1D50">
        <w:rPr>
          <w:b/>
        </w:rPr>
        <w:t xml:space="preserve">                                                                                                                          (</w:t>
      </w:r>
      <w:r w:rsidRPr="005F1D50">
        <w:rPr>
          <w:b/>
          <w:sz w:val="20"/>
          <w:szCs w:val="20"/>
        </w:rPr>
        <w:t>тыс. рублей)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  <w:gridCol w:w="791"/>
        <w:gridCol w:w="1128"/>
        <w:gridCol w:w="1166"/>
      </w:tblGrid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674CC4" w:rsidRPr="004D7224" w:rsidRDefault="00674CC4" w:rsidP="00B12233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5652,6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732,7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4919,8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243,8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243,8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</w:tcPr>
          <w:p w:rsidR="00674CC4" w:rsidRPr="0062601C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62601C">
              <w:rPr>
                <w:b/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71,7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71,7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4802,4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4802,4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8170,7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8170,7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7614,8</w:t>
            </w:r>
          </w:p>
        </w:tc>
      </w:tr>
      <w:tr w:rsidR="00674CC4" w:rsidRPr="004D7224" w:rsidTr="00B12233"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7614,8</w:t>
            </w:r>
          </w:p>
        </w:tc>
      </w:tr>
      <w:tr w:rsidR="00674CC4" w:rsidRPr="004D7224" w:rsidTr="00B12233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063" w:type="dxa"/>
          </w:tcPr>
          <w:p w:rsidR="00674CC4" w:rsidRPr="004D7224" w:rsidRDefault="00674CC4" w:rsidP="00B12233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91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8" w:type="dxa"/>
          </w:tcPr>
          <w:p w:rsidR="00674CC4" w:rsidRPr="004D7224" w:rsidRDefault="00674CC4" w:rsidP="00B12233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66" w:type="dxa"/>
          </w:tcPr>
          <w:p w:rsidR="00674CC4" w:rsidRPr="004D7224" w:rsidRDefault="00674CC4" w:rsidP="00B12233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26556,0</w:t>
            </w:r>
          </w:p>
        </w:tc>
      </w:tr>
    </w:tbl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674CC4" w:rsidRPr="004D7224" w:rsidTr="00B12233">
        <w:trPr>
          <w:trHeight w:val="1605"/>
        </w:trPr>
        <w:tc>
          <w:tcPr>
            <w:tcW w:w="9407" w:type="dxa"/>
          </w:tcPr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674CC4" w:rsidRPr="004D722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Звездного</w:t>
            </w:r>
          </w:p>
          <w:p w:rsidR="00674CC4" w:rsidRDefault="00674CC4" w:rsidP="00B122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674CC4" w:rsidRPr="004D7224" w:rsidRDefault="00674CC4" w:rsidP="00B12233">
            <w:pPr>
              <w:tabs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    №</w:t>
            </w:r>
          </w:p>
        </w:tc>
      </w:tr>
    </w:tbl>
    <w:p w:rsidR="00674CC4" w:rsidRPr="00560933" w:rsidRDefault="00674CC4" w:rsidP="00674CC4">
      <w:pPr>
        <w:spacing w:line="240" w:lineRule="atLeast"/>
        <w:rPr>
          <w:color w:val="333333"/>
          <w:sz w:val="16"/>
          <w:szCs w:val="16"/>
        </w:rPr>
      </w:pPr>
    </w:p>
    <w:p w:rsidR="00674CC4" w:rsidRPr="00EE7D90" w:rsidRDefault="00674CC4" w:rsidP="00674CC4">
      <w:pPr>
        <w:jc w:val="right"/>
        <w:rPr>
          <w:sz w:val="20"/>
          <w:szCs w:val="20"/>
        </w:rPr>
      </w:pPr>
    </w:p>
    <w:p w:rsidR="00674CC4" w:rsidRDefault="00674CC4" w:rsidP="00674CC4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674CC4" w:rsidRDefault="00674CC4" w:rsidP="00674CC4">
      <w:pPr>
        <w:jc w:val="center"/>
        <w:rPr>
          <w:b/>
        </w:rPr>
      </w:pPr>
    </w:p>
    <w:p w:rsidR="00674CC4" w:rsidRDefault="00674CC4" w:rsidP="00674CC4">
      <w:pPr>
        <w:jc w:val="center"/>
        <w:rPr>
          <w:b/>
        </w:rPr>
      </w:pPr>
    </w:p>
    <w:p w:rsidR="00674CC4" w:rsidRPr="005F1D50" w:rsidRDefault="00674CC4" w:rsidP="00674CC4">
      <w:pPr>
        <w:jc w:val="center"/>
        <w:rPr>
          <w:b/>
          <w:sz w:val="20"/>
          <w:szCs w:val="20"/>
        </w:rPr>
      </w:pPr>
      <w:r w:rsidRPr="005F1D50">
        <w:rPr>
          <w:b/>
        </w:rPr>
        <w:t xml:space="preserve">                                                                                                                         (</w:t>
      </w:r>
      <w:r w:rsidRPr="005F1D50">
        <w:rPr>
          <w:b/>
          <w:sz w:val="20"/>
          <w:szCs w:val="20"/>
        </w:rPr>
        <w:t>тыс. рублей)</w:t>
      </w:r>
    </w:p>
    <w:tbl>
      <w:tblPr>
        <w:tblStyle w:val="ad"/>
        <w:tblpPr w:leftFromText="180" w:rightFromText="180" w:vertAnchor="text" w:horzAnchor="margin" w:tblpY="25"/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134"/>
      </w:tblGrid>
      <w:tr w:rsidR="00674CC4" w:rsidRPr="005F1D50" w:rsidTr="00B12233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ind w:left="120" w:hanging="120"/>
              <w:jc w:val="center"/>
            </w:pPr>
            <w:r w:rsidRPr="005F1D50"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Исполнено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  <w:rPr>
                <w:b/>
              </w:rPr>
            </w:pPr>
            <w:r w:rsidRPr="005F1D50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ind w:left="-336" w:firstLine="336"/>
              <w:rPr>
                <w:b/>
              </w:rPr>
            </w:pPr>
            <w:r w:rsidRPr="005F1D50"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 w:rsidRPr="005F1D50">
              <w:rPr>
                <w:b/>
              </w:rPr>
              <w:t>ср</w:t>
            </w:r>
            <w:proofErr w:type="gramEnd"/>
            <w:r w:rsidRPr="005F1D50">
              <w:rPr>
                <w:b/>
              </w:rPr>
              <w:t xml:space="preserve">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  <w:rPr>
                <w:b/>
              </w:rPr>
            </w:pPr>
            <w:r w:rsidRPr="005F1D50">
              <w:rPr>
                <w:b/>
              </w:rPr>
              <w:t>82,0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  <w:rPr>
                <w:b/>
              </w:rPr>
            </w:pPr>
            <w:r w:rsidRPr="005F1D50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both"/>
              <w:rPr>
                <w:b/>
              </w:rPr>
            </w:pPr>
            <w:r w:rsidRPr="005F1D50">
              <w:rPr>
                <w:b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  <w:rPr>
                <w:b/>
              </w:rPr>
            </w:pPr>
            <w:r w:rsidRPr="005F1D50">
              <w:rPr>
                <w:b/>
              </w:rPr>
              <w:t>-26474,0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r w:rsidRPr="005F1D50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-26474,0</w:t>
            </w:r>
          </w:p>
        </w:tc>
      </w:tr>
      <w:tr w:rsidR="00674CC4" w:rsidRPr="005F1D50" w:rsidTr="00B12233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r w:rsidRPr="005F1D50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-26474,0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r w:rsidRPr="005F1D50">
              <w:t>Увеличение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-26474,0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r w:rsidRPr="005F1D50"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  <w:rPr>
                <w:b/>
              </w:rPr>
            </w:pPr>
            <w:r w:rsidRPr="005F1D50">
              <w:rPr>
                <w:b/>
              </w:rPr>
              <w:t>26555,9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r w:rsidRPr="005F1D50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26555,9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r w:rsidRPr="005F1D50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26555,9</w:t>
            </w:r>
          </w:p>
        </w:tc>
      </w:tr>
      <w:tr w:rsidR="00674CC4" w:rsidRPr="005F1D50" w:rsidTr="00B122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r w:rsidRPr="005F1D50">
              <w:t>Уменьшение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jc w:val="center"/>
            </w:pPr>
            <w:r w:rsidRPr="005F1D50">
              <w:t>26555,9</w:t>
            </w:r>
          </w:p>
        </w:tc>
      </w:tr>
      <w:tr w:rsidR="00674CC4" w:rsidTr="00B12233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5F1D50" w:rsidRDefault="00674CC4" w:rsidP="00B12233">
            <w:pPr>
              <w:rPr>
                <w:b/>
              </w:rPr>
            </w:pPr>
            <w:r w:rsidRPr="005F1D50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Default="00674CC4" w:rsidP="00B12233">
            <w:pPr>
              <w:jc w:val="center"/>
              <w:rPr>
                <w:b/>
              </w:rPr>
            </w:pPr>
            <w:r w:rsidRPr="005F1D50">
              <w:rPr>
                <w:b/>
              </w:rPr>
              <w:t>82,0</w:t>
            </w:r>
          </w:p>
        </w:tc>
      </w:tr>
    </w:tbl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674CC4" w:rsidRDefault="00674CC4" w:rsidP="00674CC4">
      <w:pPr>
        <w:tabs>
          <w:tab w:val="left" w:pos="1555"/>
        </w:tabs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B27BA5" w:rsidRPr="00970A09" w:rsidRDefault="0052044C" w:rsidP="00B27BA5">
      <w:pPr>
        <w:jc w:val="right"/>
        <w:outlineLvl w:val="0"/>
      </w:pPr>
      <w:r>
        <w:t xml:space="preserve"> </w:t>
      </w:r>
      <w:r w:rsidR="00B27BA5">
        <w:t>от «21» мая 2020 г. № 16</w:t>
      </w:r>
      <w:r w:rsidR="00B27BA5">
        <w:t>8</w:t>
      </w:r>
    </w:p>
    <w:p w:rsidR="0052044C" w:rsidRPr="00970A09" w:rsidRDefault="0052044C" w:rsidP="00B27BA5">
      <w:pPr>
        <w:outlineLvl w:val="0"/>
      </w:pPr>
    </w:p>
    <w:p w:rsidR="0052044C" w:rsidRPr="00B12233" w:rsidRDefault="0052044C" w:rsidP="0052044C">
      <w:pPr>
        <w:jc w:val="center"/>
        <w:outlineLvl w:val="0"/>
        <w:rPr>
          <w:b/>
          <w:sz w:val="28"/>
        </w:rPr>
      </w:pPr>
      <w:r w:rsidRPr="00B12233">
        <w:rPr>
          <w:b/>
          <w:sz w:val="28"/>
        </w:rPr>
        <w:t>Состав комиссии по проведению публичных слушаний</w:t>
      </w:r>
    </w:p>
    <w:p w:rsidR="00674CC4" w:rsidRPr="00B12233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B12233">
        <w:rPr>
          <w:b/>
          <w:color w:val="000000"/>
          <w:sz w:val="28"/>
        </w:rPr>
        <w:t xml:space="preserve">по проекту  решения </w:t>
      </w:r>
      <w:r w:rsidR="00674CC4" w:rsidRPr="00B12233">
        <w:rPr>
          <w:b/>
          <w:sz w:val="28"/>
        </w:rPr>
        <w:t>«Об исполнении бюджета</w:t>
      </w:r>
    </w:p>
    <w:p w:rsidR="0052044C" w:rsidRPr="00B12233" w:rsidRDefault="00674CC4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B12233">
        <w:rPr>
          <w:b/>
          <w:sz w:val="28"/>
        </w:rPr>
        <w:t>Звездного</w:t>
      </w:r>
      <w:r w:rsidR="00094E7E" w:rsidRPr="00B12233">
        <w:rPr>
          <w:b/>
          <w:sz w:val="28"/>
        </w:rPr>
        <w:t xml:space="preserve"> сельского поселения</w:t>
      </w:r>
      <w:r w:rsidR="0052044C" w:rsidRPr="00B12233">
        <w:rPr>
          <w:b/>
          <w:sz w:val="28"/>
        </w:rPr>
        <w:t xml:space="preserve"> за 2019 год»</w:t>
      </w:r>
    </w:p>
    <w:p w:rsidR="0052044C" w:rsidRPr="00970A09" w:rsidRDefault="0052044C" w:rsidP="0052044C">
      <w:pPr>
        <w:jc w:val="center"/>
        <w:outlineLvl w:val="0"/>
        <w:rPr>
          <w:b/>
          <w:color w:val="000000"/>
        </w:rPr>
      </w:pPr>
    </w:p>
    <w:p w:rsidR="0052044C" w:rsidRPr="00B12233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B12233">
        <w:rPr>
          <w:sz w:val="28"/>
        </w:rPr>
        <w:tab/>
      </w:r>
      <w:r w:rsidRPr="00B12233">
        <w:rPr>
          <w:b/>
          <w:sz w:val="28"/>
        </w:rPr>
        <w:t>Председатель комиссии:</w:t>
      </w:r>
    </w:p>
    <w:p w:rsidR="0052044C" w:rsidRPr="00B12233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B12233">
        <w:rPr>
          <w:sz w:val="28"/>
        </w:rPr>
        <w:tab/>
        <w:t>Евдокимов Николай Яковлевич – председатель комитета по бюджету, налогам и предпринимательству.</w:t>
      </w:r>
    </w:p>
    <w:p w:rsidR="0052044C" w:rsidRPr="00B12233" w:rsidRDefault="0052044C" w:rsidP="0052044C">
      <w:pPr>
        <w:tabs>
          <w:tab w:val="left" w:pos="709"/>
        </w:tabs>
        <w:jc w:val="both"/>
        <w:rPr>
          <w:sz w:val="28"/>
        </w:rPr>
      </w:pPr>
      <w:r w:rsidRPr="00B12233">
        <w:rPr>
          <w:sz w:val="28"/>
        </w:rPr>
        <w:tab/>
      </w:r>
    </w:p>
    <w:p w:rsidR="0052044C" w:rsidRPr="00B12233" w:rsidRDefault="0052044C" w:rsidP="0052044C">
      <w:pPr>
        <w:tabs>
          <w:tab w:val="left" w:pos="709"/>
        </w:tabs>
        <w:jc w:val="both"/>
        <w:rPr>
          <w:b/>
          <w:sz w:val="28"/>
        </w:rPr>
      </w:pPr>
      <w:r w:rsidRPr="00B12233">
        <w:rPr>
          <w:sz w:val="28"/>
        </w:rPr>
        <w:tab/>
      </w:r>
      <w:r w:rsidRPr="00B12233">
        <w:rPr>
          <w:b/>
          <w:sz w:val="28"/>
        </w:rPr>
        <w:t>Заместитель председателя комиссии:</w:t>
      </w:r>
    </w:p>
    <w:p w:rsidR="0052044C" w:rsidRPr="00B12233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B12233">
        <w:rPr>
          <w:sz w:val="28"/>
        </w:rPr>
        <w:tab/>
        <w:t>Поликов Сергей Николаевич – депутат Совета народных депутатов Кемеровского муниципального округа.</w:t>
      </w:r>
    </w:p>
    <w:p w:rsidR="0052044C" w:rsidRPr="00B12233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B12233">
        <w:rPr>
          <w:sz w:val="28"/>
        </w:rPr>
        <w:tab/>
      </w:r>
    </w:p>
    <w:p w:rsidR="0052044C" w:rsidRPr="00B12233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B12233">
        <w:rPr>
          <w:sz w:val="28"/>
        </w:rPr>
        <w:tab/>
      </w:r>
      <w:r w:rsidRPr="00B12233">
        <w:rPr>
          <w:b/>
          <w:sz w:val="28"/>
        </w:rPr>
        <w:t>Секретарь комиссии:</w:t>
      </w:r>
    </w:p>
    <w:p w:rsidR="0052044C" w:rsidRPr="00B12233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B12233">
        <w:rPr>
          <w:sz w:val="28"/>
        </w:rPr>
        <w:tab/>
        <w:t>Поликов Антон Андреевич – советник председателя Совета народных депутатов Кемеровского муниципального округа.</w:t>
      </w:r>
    </w:p>
    <w:p w:rsidR="0052044C" w:rsidRPr="00B12233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B12233">
        <w:rPr>
          <w:sz w:val="28"/>
        </w:rPr>
        <w:tab/>
      </w:r>
    </w:p>
    <w:p w:rsidR="0052044C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B12233">
        <w:rPr>
          <w:b/>
          <w:sz w:val="28"/>
        </w:rPr>
        <w:t>Члены комиссии:</w:t>
      </w:r>
    </w:p>
    <w:p w:rsidR="00E73E14" w:rsidRPr="00B12233" w:rsidRDefault="00E73E14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sz w:val="28"/>
        </w:rPr>
        <w:tab/>
        <w:t>Федотова Ольга</w:t>
      </w:r>
      <w:r w:rsidRPr="00B12233">
        <w:rPr>
          <w:sz w:val="28"/>
        </w:rPr>
        <w:t xml:space="preserve"> Владимировна – депутат Совета народных депутатов Кемеровского муниципального округа;</w:t>
      </w:r>
    </w:p>
    <w:p w:rsidR="0052044C" w:rsidRPr="00E73E14" w:rsidRDefault="0052044C" w:rsidP="00E73E14">
      <w:pPr>
        <w:tabs>
          <w:tab w:val="left" w:pos="709"/>
        </w:tabs>
        <w:jc w:val="both"/>
        <w:outlineLvl w:val="0"/>
        <w:rPr>
          <w:sz w:val="28"/>
        </w:rPr>
      </w:pPr>
      <w:r w:rsidRPr="00B12233">
        <w:rPr>
          <w:sz w:val="28"/>
        </w:rPr>
        <w:tab/>
        <w:t>Бурковская Людмила Викторовна – начальник финансового управления Кемеровского района;</w:t>
      </w:r>
    </w:p>
    <w:p w:rsidR="0052044C" w:rsidRPr="00B12233" w:rsidRDefault="0052044C" w:rsidP="0052044C">
      <w:pPr>
        <w:ind w:firstLine="702"/>
        <w:jc w:val="both"/>
        <w:rPr>
          <w:sz w:val="28"/>
        </w:rPr>
      </w:pPr>
      <w:r w:rsidRPr="00B12233">
        <w:rPr>
          <w:sz w:val="28"/>
        </w:rPr>
        <w:tab/>
        <w:t>Крашенинина Валентина Михайловна – председатель Контрольно-счетной палаты Кемеровского муниципального округа;</w:t>
      </w:r>
    </w:p>
    <w:p w:rsidR="0052044C" w:rsidRPr="00B12233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B12233">
        <w:rPr>
          <w:sz w:val="28"/>
        </w:rPr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60332B" w:rsidRDefault="0060332B"/>
    <w:p w:rsidR="00094E7E" w:rsidRDefault="00094E7E"/>
    <w:p w:rsidR="00094E7E" w:rsidRPr="00B12233" w:rsidRDefault="00094E7E" w:rsidP="00094E7E">
      <w:pPr>
        <w:jc w:val="right"/>
        <w:outlineLvl w:val="0"/>
        <w:rPr>
          <w:szCs w:val="28"/>
        </w:rPr>
      </w:pPr>
      <w:r w:rsidRPr="00B12233">
        <w:rPr>
          <w:szCs w:val="28"/>
        </w:rPr>
        <w:t>Приложение 3</w:t>
      </w:r>
    </w:p>
    <w:p w:rsidR="00094E7E" w:rsidRPr="00B12233" w:rsidRDefault="00094E7E" w:rsidP="00094E7E">
      <w:pPr>
        <w:jc w:val="right"/>
        <w:outlineLvl w:val="0"/>
        <w:rPr>
          <w:szCs w:val="28"/>
        </w:rPr>
      </w:pPr>
      <w:r w:rsidRPr="00B12233">
        <w:rPr>
          <w:szCs w:val="28"/>
        </w:rPr>
        <w:t>к решению Совета народных депутатов</w:t>
      </w:r>
    </w:p>
    <w:p w:rsidR="00094E7E" w:rsidRPr="00B12233" w:rsidRDefault="00094E7E" w:rsidP="00094E7E">
      <w:pPr>
        <w:jc w:val="right"/>
        <w:outlineLvl w:val="0"/>
        <w:rPr>
          <w:szCs w:val="28"/>
        </w:rPr>
      </w:pPr>
      <w:r w:rsidRPr="00B12233">
        <w:rPr>
          <w:szCs w:val="28"/>
        </w:rPr>
        <w:t>Кемеровского муниципального округа</w:t>
      </w:r>
    </w:p>
    <w:p w:rsidR="00B27BA5" w:rsidRPr="00970A09" w:rsidRDefault="00B27BA5" w:rsidP="00B27BA5">
      <w:pPr>
        <w:jc w:val="right"/>
        <w:outlineLvl w:val="0"/>
      </w:pPr>
      <w:r>
        <w:t>от «21» мая 2020 г. № 16</w:t>
      </w:r>
      <w:r>
        <w:t>8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674CC4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="00674CC4">
        <w:rPr>
          <w:sz w:val="28"/>
          <w:szCs w:val="28"/>
        </w:rPr>
        <w:t>«Об исполнении бюджета</w:t>
      </w:r>
    </w:p>
    <w:p w:rsidR="00094E7E" w:rsidRPr="000130C5" w:rsidRDefault="00674CC4" w:rsidP="00094E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Звездного</w:t>
      </w:r>
      <w:r w:rsidR="006B783E">
        <w:rPr>
          <w:sz w:val="28"/>
          <w:szCs w:val="28"/>
        </w:rPr>
        <w:t xml:space="preserve"> сельского поселения</w:t>
      </w:r>
      <w:r w:rsidR="00094E7E">
        <w:rPr>
          <w:sz w:val="28"/>
          <w:szCs w:val="28"/>
        </w:rPr>
        <w:t xml:space="preserve"> </w:t>
      </w:r>
      <w:r w:rsidR="00094E7E"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B27BA5">
        <w:rPr>
          <w:sz w:val="28"/>
          <w:szCs w:val="28"/>
        </w:rPr>
        <w:t>23</w:t>
      </w:r>
      <w:bookmarkStart w:id="0" w:name="_GoBack"/>
      <w:bookmarkEnd w:id="0"/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674CC4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Текст структурной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674CC4">
              <w:rPr>
                <w:sz w:val="28"/>
                <w:szCs w:val="28"/>
              </w:rPr>
              <w:t>Звездного</w:t>
            </w:r>
            <w:r w:rsidR="00FC37D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40" w:rsidRDefault="00FA3840" w:rsidP="00E60488">
      <w:r>
        <w:separator/>
      </w:r>
    </w:p>
  </w:endnote>
  <w:endnote w:type="continuationSeparator" w:id="0">
    <w:p w:rsidR="00FA3840" w:rsidRDefault="00FA3840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40" w:rsidRDefault="00FA3840" w:rsidP="00E60488">
      <w:r>
        <w:separator/>
      </w:r>
    </w:p>
  </w:footnote>
  <w:footnote w:type="continuationSeparator" w:id="0">
    <w:p w:rsidR="00FA3840" w:rsidRDefault="00FA3840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94E7E"/>
    <w:rsid w:val="000A33F2"/>
    <w:rsid w:val="000F078C"/>
    <w:rsid w:val="00105EB2"/>
    <w:rsid w:val="00107308"/>
    <w:rsid w:val="001348F6"/>
    <w:rsid w:val="00193DB4"/>
    <w:rsid w:val="001B6FE1"/>
    <w:rsid w:val="001D1678"/>
    <w:rsid w:val="001D629F"/>
    <w:rsid w:val="001E1914"/>
    <w:rsid w:val="0021663A"/>
    <w:rsid w:val="0023440E"/>
    <w:rsid w:val="002403C7"/>
    <w:rsid w:val="002A51C6"/>
    <w:rsid w:val="002D6CA8"/>
    <w:rsid w:val="002E170A"/>
    <w:rsid w:val="0032369B"/>
    <w:rsid w:val="003423F7"/>
    <w:rsid w:val="00353313"/>
    <w:rsid w:val="00363886"/>
    <w:rsid w:val="003B0167"/>
    <w:rsid w:val="003B475E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5F37E3"/>
    <w:rsid w:val="0060332B"/>
    <w:rsid w:val="006623DC"/>
    <w:rsid w:val="00667E85"/>
    <w:rsid w:val="00674CC4"/>
    <w:rsid w:val="0069698D"/>
    <w:rsid w:val="006A22B0"/>
    <w:rsid w:val="006B783E"/>
    <w:rsid w:val="006E2C53"/>
    <w:rsid w:val="007061B2"/>
    <w:rsid w:val="00726E68"/>
    <w:rsid w:val="007812BE"/>
    <w:rsid w:val="007A6754"/>
    <w:rsid w:val="007B234A"/>
    <w:rsid w:val="007C1A47"/>
    <w:rsid w:val="007E1FE2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03408"/>
    <w:rsid w:val="00921B3B"/>
    <w:rsid w:val="00941AF8"/>
    <w:rsid w:val="009741FC"/>
    <w:rsid w:val="0098482E"/>
    <w:rsid w:val="009B40F3"/>
    <w:rsid w:val="009F4C59"/>
    <w:rsid w:val="00A17984"/>
    <w:rsid w:val="00A66FB9"/>
    <w:rsid w:val="00AD4893"/>
    <w:rsid w:val="00AE013E"/>
    <w:rsid w:val="00AE7DA1"/>
    <w:rsid w:val="00B12233"/>
    <w:rsid w:val="00B27BA5"/>
    <w:rsid w:val="00B334BC"/>
    <w:rsid w:val="00B376F0"/>
    <w:rsid w:val="00B7556F"/>
    <w:rsid w:val="00BA22FD"/>
    <w:rsid w:val="00BE1D3A"/>
    <w:rsid w:val="00C1195F"/>
    <w:rsid w:val="00C35AB4"/>
    <w:rsid w:val="00C37D83"/>
    <w:rsid w:val="00CB1461"/>
    <w:rsid w:val="00CE383C"/>
    <w:rsid w:val="00D15028"/>
    <w:rsid w:val="00D15099"/>
    <w:rsid w:val="00D976E8"/>
    <w:rsid w:val="00DA6837"/>
    <w:rsid w:val="00DB07A3"/>
    <w:rsid w:val="00DD2B9D"/>
    <w:rsid w:val="00E27F90"/>
    <w:rsid w:val="00E40F96"/>
    <w:rsid w:val="00E411DE"/>
    <w:rsid w:val="00E45BB3"/>
    <w:rsid w:val="00E5602D"/>
    <w:rsid w:val="00E60488"/>
    <w:rsid w:val="00E674D7"/>
    <w:rsid w:val="00E73E14"/>
    <w:rsid w:val="00ED0A30"/>
    <w:rsid w:val="00F10810"/>
    <w:rsid w:val="00F1175B"/>
    <w:rsid w:val="00F5797B"/>
    <w:rsid w:val="00F91FAE"/>
    <w:rsid w:val="00FA3840"/>
    <w:rsid w:val="00FC1456"/>
    <w:rsid w:val="00FC37D8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149B-F7A2-49C5-89A1-A91769D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15</Pages>
  <Words>4043</Words>
  <Characters>23047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Звездного сельского поселения за 2019 год»</vt:lpstr>
      <vt:lpstr>назначенные на __.06.2020</vt:lpstr>
    </vt:vector>
  </TitlesOfParts>
  <Company>MultiDVD Team</Company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43</cp:revision>
  <cp:lastPrinted>2020-05-12T10:55:00Z</cp:lastPrinted>
  <dcterms:created xsi:type="dcterms:W3CDTF">2020-03-14T15:30:00Z</dcterms:created>
  <dcterms:modified xsi:type="dcterms:W3CDTF">2020-05-22T08:36:00Z</dcterms:modified>
</cp:coreProperties>
</file>