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AC" w:rsidRPr="00CA12CE" w:rsidRDefault="003D2DAC" w:rsidP="003D2D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D2DAC" w:rsidRDefault="003D2DAC" w:rsidP="003D2D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DAC" w:rsidRPr="00EB2AAE" w:rsidRDefault="003D2DAC" w:rsidP="003D2D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3D2DAC" w:rsidRPr="00CA12CE" w:rsidRDefault="003D2DAC" w:rsidP="003D2D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D2DAC" w:rsidRPr="00A23322" w:rsidRDefault="003D2DAC" w:rsidP="003D2DAC">
      <w:pPr>
        <w:pStyle w:val="ConsPlusNormal"/>
        <w:pBdr>
          <w:bar w:val="single" w:sz="4" w:color="auto"/>
        </w:pBdr>
        <w:jc w:val="both"/>
        <w:rPr>
          <w:rFonts w:ascii="Times New Roman" w:hAnsi="Times New Roman" w:cs="Times New Roman"/>
          <w:szCs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483"/>
        <w:gridCol w:w="1418"/>
        <w:gridCol w:w="2268"/>
        <w:gridCol w:w="1842"/>
        <w:gridCol w:w="1134"/>
        <w:gridCol w:w="993"/>
        <w:gridCol w:w="1134"/>
        <w:gridCol w:w="992"/>
        <w:gridCol w:w="850"/>
        <w:gridCol w:w="993"/>
        <w:gridCol w:w="1701"/>
      </w:tblGrid>
      <w:tr w:rsidR="003D2DAC" w:rsidRPr="00A23322" w:rsidTr="00453F2E">
        <w:tc>
          <w:tcPr>
            <w:tcW w:w="422" w:type="dxa"/>
            <w:vMerge w:val="restart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A2332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2332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483" w:type="dxa"/>
            <w:vMerge w:val="restart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 xml:space="preserve">Транспортные средства </w:t>
            </w:r>
          </w:p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3D2DAC" w:rsidRPr="003D2DAC" w:rsidRDefault="003D2DAC" w:rsidP="00453F2E">
            <w:pPr>
              <w:pStyle w:val="ConsPlusNormal"/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Cs w:val="22"/>
              </w:rPr>
            </w:pPr>
            <w:r w:rsidRPr="003D2DAC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D2DAC" w:rsidRPr="00A23322" w:rsidTr="00453F2E">
        <w:tc>
          <w:tcPr>
            <w:tcW w:w="422" w:type="dxa"/>
            <w:vMerge/>
          </w:tcPr>
          <w:p w:rsidR="003D2DAC" w:rsidRPr="00A23322" w:rsidRDefault="003D2DAC" w:rsidP="00453F2E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vMerge/>
          </w:tcPr>
          <w:p w:rsidR="003D2DAC" w:rsidRPr="00A23322" w:rsidRDefault="003D2DAC" w:rsidP="00453F2E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D2DAC" w:rsidRPr="00A23322" w:rsidRDefault="003D2DAC" w:rsidP="00453F2E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842" w:type="dxa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tabs>
                <w:tab w:val="left" w:pos="789"/>
              </w:tabs>
              <w:ind w:right="-345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ind w:left="-62" w:firstLine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134" w:type="dxa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ind w:right="-310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850" w:type="dxa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993" w:type="dxa"/>
            <w:vMerge/>
          </w:tcPr>
          <w:p w:rsidR="003D2DAC" w:rsidRPr="00A23322" w:rsidRDefault="003D2DAC" w:rsidP="00453F2E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D2DAC" w:rsidRPr="003D2DAC" w:rsidRDefault="003D2DAC" w:rsidP="00453F2E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3D2DAC" w:rsidRPr="00A23322" w:rsidTr="00453F2E">
        <w:trPr>
          <w:trHeight w:val="244"/>
        </w:trPr>
        <w:tc>
          <w:tcPr>
            <w:tcW w:w="422" w:type="dxa"/>
            <w:vMerge w:val="restart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vMerge w:val="restart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23322">
              <w:rPr>
                <w:rFonts w:ascii="Times New Roman" w:hAnsi="Times New Roman" w:cs="Times New Roman"/>
                <w:szCs w:val="22"/>
              </w:rPr>
              <w:t>Харланович</w:t>
            </w:r>
            <w:proofErr w:type="spellEnd"/>
            <w:r w:rsidRPr="00A23322">
              <w:rPr>
                <w:rFonts w:ascii="Times New Roman" w:hAnsi="Times New Roman" w:cs="Times New Roman"/>
                <w:szCs w:val="22"/>
              </w:rPr>
              <w:t xml:space="preserve"> В.В.</w:t>
            </w:r>
          </w:p>
        </w:tc>
        <w:tc>
          <w:tcPr>
            <w:tcW w:w="1418" w:type="dxa"/>
            <w:vMerge w:val="restart"/>
          </w:tcPr>
          <w:p w:rsidR="003D2DAC" w:rsidRPr="00A23322" w:rsidRDefault="003D2DAC" w:rsidP="003D2DAC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1 221 321</w:t>
            </w:r>
            <w:r w:rsidRPr="00A23322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A2332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842" w:type="dxa"/>
          </w:tcPr>
          <w:p w:rsidR="003D2DAC" w:rsidRPr="00A23322" w:rsidRDefault="003D2DAC" w:rsidP="00453F2E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1402,26</w:t>
            </w:r>
          </w:p>
        </w:tc>
        <w:tc>
          <w:tcPr>
            <w:tcW w:w="993" w:type="dxa"/>
          </w:tcPr>
          <w:p w:rsidR="003D2DAC" w:rsidRPr="00A23322" w:rsidRDefault="003D2DAC" w:rsidP="00453F2E">
            <w:pPr>
              <w:pBdr>
                <w:bar w:val="single" w:sz="4" w:color="auto"/>
              </w:pBdr>
              <w:tabs>
                <w:tab w:val="left" w:pos="9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vMerge w:val="restart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850" w:type="dxa"/>
            <w:vMerge w:val="restart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РФ</w:t>
            </w:r>
          </w:p>
        </w:tc>
        <w:tc>
          <w:tcPr>
            <w:tcW w:w="993" w:type="dxa"/>
            <w:vMerge w:val="restart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01" w:type="dxa"/>
            <w:vMerge w:val="restart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2DAC" w:rsidRPr="00A23322" w:rsidTr="00453F2E">
        <w:trPr>
          <w:trHeight w:val="20"/>
        </w:trPr>
        <w:tc>
          <w:tcPr>
            <w:tcW w:w="422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DAC" w:rsidRPr="00A23322" w:rsidRDefault="003D2DAC" w:rsidP="00453F2E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</w:rPr>
            </w:pPr>
            <w:r w:rsidRPr="00A233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</w:tcPr>
          <w:p w:rsidR="003D2DAC" w:rsidRDefault="003D2DAC" w:rsidP="00453F2E">
            <w:r w:rsidRPr="00E820C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3D2DAC" w:rsidRPr="00A23322" w:rsidRDefault="003D2DAC" w:rsidP="00453F2E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</w:rPr>
            </w:pPr>
            <w:r w:rsidRPr="00A23322">
              <w:rPr>
                <w:rFonts w:ascii="Times New Roman" w:hAnsi="Times New Roman"/>
              </w:rPr>
              <w:t>71,2</w:t>
            </w:r>
          </w:p>
        </w:tc>
        <w:tc>
          <w:tcPr>
            <w:tcW w:w="993" w:type="dxa"/>
          </w:tcPr>
          <w:p w:rsidR="003D2DAC" w:rsidRDefault="003D2DAC" w:rsidP="00453F2E">
            <w:r w:rsidRPr="004343E4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2DAC" w:rsidRPr="00A23322" w:rsidTr="00453F2E">
        <w:trPr>
          <w:trHeight w:val="20"/>
        </w:trPr>
        <w:tc>
          <w:tcPr>
            <w:tcW w:w="422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DAC" w:rsidRPr="00A23322" w:rsidRDefault="003D2DAC" w:rsidP="00453F2E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</w:rPr>
            </w:pPr>
            <w:r w:rsidRPr="00A233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</w:tcPr>
          <w:p w:rsidR="003D2DAC" w:rsidRDefault="003D2DAC" w:rsidP="00453F2E">
            <w:r w:rsidRPr="00E820C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3D2DAC" w:rsidRPr="00A23322" w:rsidRDefault="003D2DAC" w:rsidP="00453F2E">
            <w:pPr>
              <w:pBdr>
                <w:bar w:val="single" w:sz="4" w:color="auto"/>
              </w:pBdr>
              <w:tabs>
                <w:tab w:val="left" w:pos="870"/>
              </w:tabs>
              <w:spacing w:line="240" w:lineRule="auto"/>
              <w:rPr>
                <w:rFonts w:ascii="Times New Roman" w:hAnsi="Times New Roman"/>
              </w:rPr>
            </w:pPr>
            <w:r w:rsidRPr="00A23322">
              <w:rPr>
                <w:rFonts w:ascii="Times New Roman" w:hAnsi="Times New Roman"/>
              </w:rPr>
              <w:t>45,7</w:t>
            </w:r>
          </w:p>
        </w:tc>
        <w:tc>
          <w:tcPr>
            <w:tcW w:w="993" w:type="dxa"/>
          </w:tcPr>
          <w:p w:rsidR="003D2DAC" w:rsidRDefault="003D2DAC" w:rsidP="00453F2E">
            <w:r w:rsidRPr="004343E4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2DAC" w:rsidRPr="00A23322" w:rsidTr="00453F2E">
        <w:trPr>
          <w:trHeight w:val="20"/>
        </w:trPr>
        <w:tc>
          <w:tcPr>
            <w:tcW w:w="422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DAC" w:rsidRPr="00A23322" w:rsidRDefault="003D2DAC" w:rsidP="00453F2E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</w:rPr>
            </w:pPr>
            <w:r w:rsidRPr="00A233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</w:tcPr>
          <w:p w:rsidR="003D2DAC" w:rsidRDefault="003D2DAC" w:rsidP="00453F2E">
            <w:r w:rsidRPr="00E820C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3D2DAC" w:rsidRPr="00A23322" w:rsidRDefault="003D2DAC" w:rsidP="00453F2E">
            <w:pPr>
              <w:pBdr>
                <w:bar w:val="single" w:sz="4" w:color="auto"/>
              </w:pBdr>
              <w:tabs>
                <w:tab w:val="left" w:pos="8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A23322">
              <w:rPr>
                <w:rFonts w:ascii="Times New Roman" w:hAnsi="Times New Roman"/>
              </w:rPr>
              <w:t>53,0</w:t>
            </w:r>
          </w:p>
        </w:tc>
        <w:tc>
          <w:tcPr>
            <w:tcW w:w="993" w:type="dxa"/>
          </w:tcPr>
          <w:p w:rsidR="003D2DAC" w:rsidRDefault="003D2DAC" w:rsidP="00453F2E">
            <w:r w:rsidRPr="004343E4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2DAC" w:rsidRPr="00A23322" w:rsidTr="00453F2E">
        <w:trPr>
          <w:trHeight w:val="20"/>
        </w:trPr>
        <w:tc>
          <w:tcPr>
            <w:tcW w:w="422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DAC" w:rsidRPr="00A23322" w:rsidRDefault="003D2DAC" w:rsidP="00453F2E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/>
              </w:rPr>
            </w:pPr>
            <w:r w:rsidRPr="00A23322">
              <w:rPr>
                <w:rFonts w:ascii="Times New Roman" w:hAnsi="Times New Roman"/>
              </w:rPr>
              <w:t>Овощехранилище</w:t>
            </w:r>
          </w:p>
        </w:tc>
        <w:tc>
          <w:tcPr>
            <w:tcW w:w="1842" w:type="dxa"/>
          </w:tcPr>
          <w:p w:rsidR="003D2DAC" w:rsidRDefault="003D2DAC" w:rsidP="00453F2E">
            <w:r w:rsidRPr="00E820C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3D2DAC" w:rsidRPr="00A23322" w:rsidRDefault="003D2DAC" w:rsidP="00453F2E">
            <w:pPr>
              <w:pBdr>
                <w:bar w:val="single" w:sz="4" w:color="auto"/>
              </w:pBdr>
              <w:tabs>
                <w:tab w:val="left" w:pos="990"/>
              </w:tabs>
              <w:spacing w:line="240" w:lineRule="auto"/>
              <w:rPr>
                <w:rFonts w:ascii="Times New Roman" w:hAnsi="Times New Roman"/>
              </w:rPr>
            </w:pPr>
            <w:r w:rsidRPr="00A23322">
              <w:rPr>
                <w:rFonts w:ascii="Times New Roman" w:hAnsi="Times New Roman"/>
              </w:rPr>
              <w:t>4,8</w:t>
            </w:r>
          </w:p>
        </w:tc>
        <w:tc>
          <w:tcPr>
            <w:tcW w:w="993" w:type="dxa"/>
          </w:tcPr>
          <w:p w:rsidR="003D2DAC" w:rsidRDefault="003D2DAC" w:rsidP="00453F2E">
            <w:r w:rsidRPr="004343E4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2DAC" w:rsidRPr="00A23322" w:rsidTr="00453F2E">
        <w:trPr>
          <w:trHeight w:val="20"/>
        </w:trPr>
        <w:tc>
          <w:tcPr>
            <w:tcW w:w="422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842" w:type="dxa"/>
          </w:tcPr>
          <w:p w:rsidR="003D2DAC" w:rsidRDefault="003D2DAC" w:rsidP="00453F2E">
            <w:r w:rsidRPr="00E820C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/>
              </w:rPr>
              <w:t>57,4</w:t>
            </w:r>
          </w:p>
        </w:tc>
        <w:tc>
          <w:tcPr>
            <w:tcW w:w="993" w:type="dxa"/>
          </w:tcPr>
          <w:p w:rsidR="003D2DAC" w:rsidRDefault="003D2DAC" w:rsidP="00453F2E">
            <w:r w:rsidRPr="004343E4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2DAC" w:rsidRPr="00A23322" w:rsidTr="00453F2E">
        <w:trPr>
          <w:trHeight w:val="319"/>
        </w:trPr>
        <w:tc>
          <w:tcPr>
            <w:tcW w:w="422" w:type="dxa"/>
            <w:vMerge w:val="restart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vMerge w:val="restart"/>
          </w:tcPr>
          <w:p w:rsidR="003D2DAC" w:rsidRPr="00F9263E" w:rsidRDefault="003D2DAC" w:rsidP="00453F2E">
            <w:pPr>
              <w:pStyle w:val="ConsPlusNormal"/>
              <w:pBdr>
                <w:bar w:val="single" w:sz="4" w:color="auto"/>
              </w:pBdr>
            </w:pPr>
            <w:r>
              <w:rPr>
                <w:rFonts w:ascii="Times New Roman" w:hAnsi="Times New Roman" w:cs="Times New Roman"/>
                <w:szCs w:val="22"/>
              </w:rPr>
              <w:t xml:space="preserve">Супруга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lastRenderedPageBreak/>
              <w:t>Харланович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Н.И.</w:t>
            </w:r>
          </w:p>
        </w:tc>
        <w:tc>
          <w:tcPr>
            <w:tcW w:w="1418" w:type="dxa"/>
            <w:vMerge w:val="restart"/>
          </w:tcPr>
          <w:p w:rsidR="003D2DAC" w:rsidRPr="00A23322" w:rsidRDefault="003D2DAC" w:rsidP="003D2DAC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342 514</w:t>
            </w:r>
            <w:r w:rsidRPr="00D73B4D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09</w:t>
            </w:r>
          </w:p>
        </w:tc>
        <w:tc>
          <w:tcPr>
            <w:tcW w:w="2268" w:type="dxa"/>
          </w:tcPr>
          <w:p w:rsidR="003D2DAC" w:rsidRPr="00A23322" w:rsidRDefault="003D2DAC" w:rsidP="00453F2E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A233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2" w:type="dxa"/>
          </w:tcPr>
          <w:p w:rsidR="003D2DAC" w:rsidRDefault="003D2DAC" w:rsidP="00453F2E">
            <w:r w:rsidRPr="00E820C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1503</w:t>
            </w:r>
          </w:p>
        </w:tc>
        <w:tc>
          <w:tcPr>
            <w:tcW w:w="993" w:type="dxa"/>
          </w:tcPr>
          <w:p w:rsidR="003D2DAC" w:rsidRDefault="003D2DAC" w:rsidP="00453F2E">
            <w:r w:rsidRPr="004343E4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vMerge w:val="restart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71,2</w:t>
            </w:r>
          </w:p>
        </w:tc>
        <w:tc>
          <w:tcPr>
            <w:tcW w:w="850" w:type="dxa"/>
            <w:vMerge w:val="restart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РФ</w:t>
            </w:r>
          </w:p>
        </w:tc>
        <w:tc>
          <w:tcPr>
            <w:tcW w:w="993" w:type="dxa"/>
            <w:vMerge w:val="restart"/>
          </w:tcPr>
          <w:p w:rsidR="003D2DAC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иль легковой,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Toyota</w:t>
            </w:r>
            <w:r w:rsidRPr="003D2DA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RAV</w:t>
            </w:r>
            <w:r w:rsidRPr="003D2DAC">
              <w:rPr>
                <w:rFonts w:ascii="Times New Roman" w:hAnsi="Times New Roman" w:cs="Times New Roman"/>
                <w:szCs w:val="22"/>
              </w:rPr>
              <w:t xml:space="preserve"> 4</w:t>
            </w:r>
            <w:r>
              <w:rPr>
                <w:rFonts w:ascii="Times New Roman" w:hAnsi="Times New Roman" w:cs="Times New Roman"/>
                <w:szCs w:val="22"/>
              </w:rPr>
              <w:t>, 2017 г.</w:t>
            </w:r>
          </w:p>
          <w:p w:rsidR="003D2DAC" w:rsidRPr="003D2DAC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(Кредитный договор №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AN</w:t>
            </w:r>
            <w:r w:rsidRPr="003D2DAC">
              <w:rPr>
                <w:rFonts w:ascii="Times New Roman" w:hAnsi="Times New Roman" w:cs="Times New Roman"/>
                <w:szCs w:val="22"/>
              </w:rPr>
              <w:t xml:space="preserve">-17/22481 </w:t>
            </w:r>
            <w:r>
              <w:rPr>
                <w:rFonts w:ascii="Times New Roman" w:hAnsi="Times New Roman" w:cs="Times New Roman"/>
                <w:szCs w:val="22"/>
              </w:rPr>
              <w:t>от 13.07.2017 г.)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2DAC" w:rsidRPr="00A23322" w:rsidTr="00453F2E">
        <w:trPr>
          <w:trHeight w:val="20"/>
        </w:trPr>
        <w:tc>
          <w:tcPr>
            <w:tcW w:w="422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vMerge/>
          </w:tcPr>
          <w:p w:rsidR="003D2DAC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3D2DAC" w:rsidRPr="00D73B4D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3D2DAC" w:rsidRPr="00A23322" w:rsidRDefault="003D2DAC" w:rsidP="00453F2E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A23322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842" w:type="dxa"/>
          </w:tcPr>
          <w:p w:rsidR="003D2DAC" w:rsidRDefault="003D2DAC" w:rsidP="00453F2E">
            <w:r w:rsidRPr="00E820C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3D2DAC" w:rsidRPr="00A23322" w:rsidRDefault="003D2DAC" w:rsidP="00453F2E">
            <w:pPr>
              <w:pBdr>
                <w:bar w:val="single" w:sz="4" w:color="auto"/>
              </w:pBdr>
              <w:tabs>
                <w:tab w:val="left" w:pos="9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</w:tcPr>
          <w:p w:rsidR="003D2DAC" w:rsidRDefault="003D2DAC" w:rsidP="00453F2E">
            <w:r w:rsidRPr="004343E4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2DAC" w:rsidRPr="00A23322" w:rsidTr="00453F2E">
        <w:trPr>
          <w:trHeight w:val="20"/>
        </w:trPr>
        <w:tc>
          <w:tcPr>
            <w:tcW w:w="422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vMerge/>
          </w:tcPr>
          <w:p w:rsidR="003D2DAC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3D2DAC" w:rsidRPr="00D73B4D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A23322">
              <w:rPr>
                <w:rFonts w:ascii="Times New Roman" w:hAnsi="Times New Roman" w:cs="Times New Roman"/>
                <w:szCs w:val="22"/>
              </w:rPr>
              <w:t>вартира</w:t>
            </w:r>
          </w:p>
        </w:tc>
        <w:tc>
          <w:tcPr>
            <w:tcW w:w="1842" w:type="dxa"/>
          </w:tcPr>
          <w:p w:rsidR="003D2DAC" w:rsidRDefault="003D2DAC" w:rsidP="00453F2E">
            <w:r w:rsidRPr="00E820C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tabs>
                <w:tab w:val="left" w:pos="1065"/>
              </w:tabs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 w:cs="Times New Roman"/>
                <w:szCs w:val="22"/>
              </w:rPr>
              <w:t>35,3</w:t>
            </w:r>
          </w:p>
        </w:tc>
        <w:tc>
          <w:tcPr>
            <w:tcW w:w="993" w:type="dxa"/>
          </w:tcPr>
          <w:p w:rsidR="003D2DAC" w:rsidRDefault="003D2DAC" w:rsidP="00453F2E">
            <w:r w:rsidRPr="004343E4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2DAC" w:rsidRPr="00A23322" w:rsidTr="00453F2E">
        <w:trPr>
          <w:trHeight w:val="20"/>
        </w:trPr>
        <w:tc>
          <w:tcPr>
            <w:tcW w:w="422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vMerge/>
          </w:tcPr>
          <w:p w:rsidR="003D2DAC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3D2DAC" w:rsidRPr="00D73B4D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3D2DAC" w:rsidRPr="00A23322" w:rsidRDefault="003D2DAC" w:rsidP="00453F2E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842" w:type="dxa"/>
          </w:tcPr>
          <w:p w:rsidR="003D2DAC" w:rsidRDefault="003D2DAC" w:rsidP="00453F2E">
            <w:r w:rsidRPr="00E820C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  <w:r w:rsidRPr="00A23322">
              <w:rPr>
                <w:rFonts w:ascii="Times New Roman" w:hAnsi="Times New Roman"/>
              </w:rPr>
              <w:t>40,8</w:t>
            </w:r>
          </w:p>
        </w:tc>
        <w:tc>
          <w:tcPr>
            <w:tcW w:w="993" w:type="dxa"/>
          </w:tcPr>
          <w:p w:rsidR="003D2DAC" w:rsidRDefault="003D2DAC" w:rsidP="00453F2E">
            <w:r w:rsidRPr="004343E4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D2DAC" w:rsidRPr="00A23322" w:rsidRDefault="003D2DAC" w:rsidP="00453F2E">
            <w:pPr>
              <w:pStyle w:val="ConsPlusNormal"/>
              <w:pBdr>
                <w:bar w:val="single" w:sz="4" w:color="auto"/>
              </w:pBd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458F9" w:rsidRPr="003D2DAC" w:rsidRDefault="009458F9" w:rsidP="003D2DAC"/>
    <w:sectPr w:rsidR="009458F9" w:rsidRPr="003D2DAC" w:rsidSect="009458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458F9"/>
    <w:rsid w:val="00033998"/>
    <w:rsid w:val="00112BB0"/>
    <w:rsid w:val="002C21A5"/>
    <w:rsid w:val="003D2DAC"/>
    <w:rsid w:val="009458F9"/>
    <w:rsid w:val="00C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llp</dc:creator>
  <cp:keywords/>
  <dc:description/>
  <cp:lastModifiedBy>Валерий Иванович Халяпин</cp:lastModifiedBy>
  <cp:revision>6</cp:revision>
  <cp:lastPrinted>2018-03-25T09:52:00Z</cp:lastPrinted>
  <dcterms:created xsi:type="dcterms:W3CDTF">2016-05-31T04:09:00Z</dcterms:created>
  <dcterms:modified xsi:type="dcterms:W3CDTF">2018-03-25T09:52:00Z</dcterms:modified>
</cp:coreProperties>
</file>